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BA" w:rsidRDefault="007704E3" w:rsidP="00DD27BA">
      <w:pPr>
        <w:spacing w:line="360" w:lineRule="auto"/>
        <w:jc w:val="center"/>
        <w:rPr>
          <w:b/>
          <w:sz w:val="30"/>
          <w:szCs w:val="30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t>单位</w:t>
      </w:r>
      <w:r w:rsidR="005C191A">
        <w:rPr>
          <w:rFonts w:ascii="华文中宋" w:eastAsia="华文中宋" w:hAnsi="华文中宋" w:hint="eastAsia"/>
          <w:b/>
          <w:sz w:val="32"/>
          <w:szCs w:val="32"/>
        </w:rPr>
        <w:t>初审</w:t>
      </w:r>
      <w:r w:rsidR="00DD27BA" w:rsidRPr="00FA36A4">
        <w:rPr>
          <w:rFonts w:ascii="华文中宋" w:eastAsia="华文中宋" w:hAnsi="华文中宋" w:hint="eastAsia"/>
          <w:b/>
          <w:sz w:val="32"/>
          <w:szCs w:val="32"/>
        </w:rPr>
        <w:t>量化评估</w:t>
      </w:r>
      <w:r w:rsidR="00206CBE" w:rsidRPr="00206CBE">
        <w:rPr>
          <w:rFonts w:ascii="华文中宋" w:eastAsia="华文中宋" w:hAnsi="华文中宋" w:hint="eastAsia"/>
          <w:sz w:val="30"/>
          <w:szCs w:val="30"/>
        </w:rPr>
        <w:t>及</w:t>
      </w:r>
      <w:r w:rsidR="00206CBE">
        <w:rPr>
          <w:rFonts w:ascii="华文中宋" w:eastAsia="华文中宋" w:hAnsi="华文中宋" w:hint="eastAsia"/>
          <w:b/>
          <w:sz w:val="32"/>
          <w:szCs w:val="32"/>
        </w:rPr>
        <w:t>材料复核</w:t>
      </w:r>
      <w:r w:rsidR="005C191A" w:rsidRPr="00206CBE">
        <w:rPr>
          <w:rFonts w:ascii="华文中宋" w:eastAsia="华文中宋" w:hAnsi="华文中宋" w:hint="eastAsia"/>
          <w:sz w:val="32"/>
          <w:szCs w:val="32"/>
        </w:rPr>
        <w:t>操作</w:t>
      </w:r>
      <w:r w:rsidR="00DD27BA" w:rsidRPr="00206CBE">
        <w:rPr>
          <w:rFonts w:ascii="华文中宋" w:eastAsia="华文中宋" w:hAnsi="华文中宋" w:hint="eastAsia"/>
          <w:sz w:val="32"/>
          <w:szCs w:val="32"/>
        </w:rPr>
        <w:t>说明</w:t>
      </w:r>
    </w:p>
    <w:p w:rsidR="005C191A" w:rsidRPr="00DE549D" w:rsidRDefault="00E704E0" w:rsidP="00DE549D">
      <w:pPr>
        <w:spacing w:line="360" w:lineRule="auto"/>
        <w:rPr>
          <w:b/>
          <w:sz w:val="30"/>
          <w:szCs w:val="30"/>
        </w:rPr>
      </w:pPr>
      <w:r>
        <w:rPr>
          <w:rFonts w:asciiTheme="minorEastAsia" w:hAnsiTheme="minorEastAsia" w:hint="eastAsia"/>
          <w:b/>
          <w:sz w:val="24"/>
          <w:szCs w:val="24"/>
        </w:rPr>
        <w:t>一、</w:t>
      </w:r>
      <w:r w:rsidR="005C191A" w:rsidRPr="00DE549D">
        <w:rPr>
          <w:rFonts w:asciiTheme="minorEastAsia" w:hAnsiTheme="minorEastAsia" w:hint="eastAsia"/>
          <w:b/>
          <w:sz w:val="24"/>
          <w:szCs w:val="24"/>
        </w:rPr>
        <w:t>系统登录</w:t>
      </w:r>
      <w:r w:rsidR="00F930AB" w:rsidRPr="00DE549D">
        <w:rPr>
          <w:rFonts w:asciiTheme="minorEastAsia" w:hAnsiTheme="minorEastAsia" w:hint="eastAsia"/>
          <w:b/>
          <w:sz w:val="24"/>
          <w:szCs w:val="24"/>
        </w:rPr>
        <w:t>。</w:t>
      </w:r>
      <w:r w:rsidR="005C191A" w:rsidRPr="006A54BD">
        <w:rPr>
          <w:rFonts w:hint="eastAsia"/>
          <w:sz w:val="24"/>
          <w:szCs w:val="24"/>
        </w:rPr>
        <w:t>各</w:t>
      </w:r>
      <w:r w:rsidR="00F930AB" w:rsidRPr="006A54BD">
        <w:rPr>
          <w:rFonts w:hint="eastAsia"/>
          <w:sz w:val="24"/>
          <w:szCs w:val="24"/>
        </w:rPr>
        <w:t>评审工作人员</w:t>
      </w:r>
      <w:r w:rsidR="005C191A" w:rsidRPr="006A54BD">
        <w:rPr>
          <w:rFonts w:hint="eastAsia"/>
          <w:sz w:val="24"/>
          <w:szCs w:val="24"/>
        </w:rPr>
        <w:t>访问</w:t>
      </w:r>
      <w:r w:rsidR="00F930AB" w:rsidRPr="006A54BD">
        <w:rPr>
          <w:rFonts w:hint="eastAsia"/>
          <w:sz w:val="24"/>
          <w:szCs w:val="24"/>
        </w:rPr>
        <w:t>http://pc</w:t>
      </w:r>
      <w:r w:rsidR="005C191A" w:rsidRPr="006A54BD">
        <w:rPr>
          <w:rFonts w:hint="eastAsia"/>
          <w:sz w:val="24"/>
          <w:szCs w:val="24"/>
        </w:rPr>
        <w:t>.snnu.edu.cn</w:t>
      </w:r>
      <w:r w:rsidR="00F930AB" w:rsidRPr="006A54BD">
        <w:rPr>
          <w:rFonts w:hint="eastAsia"/>
          <w:sz w:val="24"/>
          <w:szCs w:val="24"/>
        </w:rPr>
        <w:t>，使用工号以及信息门户密码登录教职工个人中心</w:t>
      </w:r>
      <w:r w:rsidR="005C191A" w:rsidRPr="006A54BD">
        <w:rPr>
          <w:rFonts w:hint="eastAsia"/>
          <w:sz w:val="24"/>
          <w:szCs w:val="24"/>
        </w:rPr>
        <w:t>，</w:t>
      </w:r>
      <w:r w:rsidR="00EB0C27">
        <w:rPr>
          <w:rFonts w:hint="eastAsia"/>
          <w:sz w:val="24"/>
          <w:szCs w:val="24"/>
        </w:rPr>
        <w:t>并点击</w:t>
      </w:r>
      <w:r w:rsidR="00EB0C27" w:rsidRPr="006A54BD">
        <w:rPr>
          <w:rFonts w:hint="eastAsia"/>
          <w:b/>
          <w:sz w:val="24"/>
          <w:szCs w:val="24"/>
        </w:rPr>
        <w:t>职称评审管理</w:t>
      </w:r>
      <w:r w:rsidR="00EB0C27">
        <w:rPr>
          <w:rFonts w:hint="eastAsia"/>
          <w:b/>
          <w:sz w:val="24"/>
          <w:szCs w:val="24"/>
        </w:rPr>
        <w:t>模块，</w:t>
      </w:r>
      <w:r w:rsidR="005C191A" w:rsidRPr="006A54BD">
        <w:rPr>
          <w:rFonts w:hint="eastAsia"/>
          <w:sz w:val="24"/>
          <w:szCs w:val="24"/>
        </w:rPr>
        <w:t>登录后进入如下界面。</w:t>
      </w:r>
      <w:bookmarkStart w:id="0" w:name="_GoBack"/>
      <w:bookmarkEnd w:id="0"/>
    </w:p>
    <w:p w:rsidR="005C191A" w:rsidRPr="005C191A" w:rsidRDefault="00E704E0" w:rsidP="005C191A">
      <w:pPr>
        <w:spacing w:line="360" w:lineRule="auto"/>
        <w:rPr>
          <w:b/>
          <w:sz w:val="30"/>
          <w:szCs w:val="30"/>
        </w:rPr>
      </w:pPr>
      <w:r w:rsidRPr="00E704E0">
        <w:rPr>
          <w:rFonts w:asciiTheme="minorEastAsia" w:hAnsiTheme="minorEastAsia" w:hint="eastAsia"/>
          <w:b/>
          <w:sz w:val="24"/>
          <w:szCs w:val="24"/>
        </w:rPr>
        <w:t>二、</w:t>
      </w:r>
      <w:r w:rsidR="007849A2" w:rsidRPr="00E704E0">
        <w:rPr>
          <w:rFonts w:asciiTheme="minorEastAsia" w:hAnsiTheme="minorEastAsia" w:hint="eastAsia"/>
          <w:b/>
          <w:sz w:val="24"/>
          <w:szCs w:val="24"/>
        </w:rPr>
        <w:t>教师系列</w:t>
      </w:r>
      <w:r w:rsidR="00A9539B" w:rsidRPr="00E704E0">
        <w:rPr>
          <w:rFonts w:asciiTheme="minorEastAsia" w:hAnsiTheme="minorEastAsia" w:hint="eastAsia"/>
          <w:b/>
          <w:sz w:val="24"/>
          <w:szCs w:val="24"/>
        </w:rPr>
        <w:t>的</w:t>
      </w:r>
      <w:r w:rsidR="00C76506">
        <w:rPr>
          <w:rFonts w:asciiTheme="minorEastAsia" w:hAnsiTheme="minorEastAsia" w:hint="eastAsia"/>
          <w:b/>
          <w:sz w:val="24"/>
          <w:szCs w:val="24"/>
        </w:rPr>
        <w:t>单位</w:t>
      </w:r>
      <w:r w:rsidR="005C191A" w:rsidRPr="00E704E0">
        <w:rPr>
          <w:rFonts w:asciiTheme="minorEastAsia" w:hAnsiTheme="minorEastAsia" w:hint="eastAsia"/>
          <w:b/>
          <w:sz w:val="24"/>
          <w:szCs w:val="24"/>
        </w:rPr>
        <w:t>初审</w:t>
      </w:r>
      <w:r w:rsidR="00A9539B" w:rsidRPr="00E704E0">
        <w:rPr>
          <w:rFonts w:asciiTheme="minorEastAsia" w:hAnsiTheme="minorEastAsia" w:hint="eastAsia"/>
          <w:b/>
          <w:sz w:val="24"/>
          <w:szCs w:val="24"/>
        </w:rPr>
        <w:t>与量化评估</w:t>
      </w:r>
    </w:p>
    <w:p w:rsidR="005C191A" w:rsidRDefault="005C191A" w:rsidP="00313373">
      <w:pPr>
        <w:spacing w:line="360" w:lineRule="auto"/>
        <w:ind w:firstLineChars="193" w:firstLine="463"/>
        <w:rPr>
          <w:sz w:val="24"/>
          <w:szCs w:val="24"/>
        </w:rPr>
      </w:pPr>
      <w:r w:rsidRPr="006A54BD">
        <w:rPr>
          <w:rFonts w:hint="eastAsia"/>
          <w:sz w:val="24"/>
          <w:szCs w:val="24"/>
        </w:rPr>
        <w:t>各学院评聘组使用</w:t>
      </w:r>
      <w:r w:rsidR="005D700A" w:rsidRPr="006A54BD">
        <w:rPr>
          <w:rFonts w:hint="eastAsia"/>
          <w:sz w:val="24"/>
          <w:szCs w:val="24"/>
        </w:rPr>
        <w:t>账号登录系统，点击</w:t>
      </w:r>
      <w:r w:rsidRPr="006A54BD">
        <w:rPr>
          <w:rFonts w:hint="eastAsia"/>
          <w:b/>
          <w:sz w:val="24"/>
          <w:szCs w:val="24"/>
        </w:rPr>
        <w:t>职称评审管理</w:t>
      </w:r>
      <w:r w:rsidR="005D700A" w:rsidRPr="006A54BD">
        <w:rPr>
          <w:rFonts w:hint="eastAsia"/>
          <w:b/>
          <w:sz w:val="24"/>
          <w:szCs w:val="24"/>
        </w:rPr>
        <w:t>-&gt;</w:t>
      </w:r>
      <w:r w:rsidR="005D700A" w:rsidRPr="006A54BD">
        <w:rPr>
          <w:rFonts w:hint="eastAsia"/>
          <w:b/>
          <w:sz w:val="24"/>
          <w:szCs w:val="24"/>
        </w:rPr>
        <w:t>评审工作</w:t>
      </w:r>
      <w:r w:rsidR="005D700A" w:rsidRPr="006A54BD">
        <w:rPr>
          <w:rFonts w:hint="eastAsia"/>
          <w:b/>
          <w:sz w:val="24"/>
          <w:szCs w:val="24"/>
        </w:rPr>
        <w:t>-&gt;</w:t>
      </w:r>
      <w:r w:rsidR="00D25415">
        <w:rPr>
          <w:rFonts w:asciiTheme="minorEastAsia" w:hAnsiTheme="minorEastAsia" w:hint="eastAsia"/>
          <w:b/>
          <w:sz w:val="24"/>
          <w:szCs w:val="24"/>
        </w:rPr>
        <w:t>单位</w:t>
      </w:r>
      <w:r w:rsidR="00D25415" w:rsidRPr="00E704E0">
        <w:rPr>
          <w:rFonts w:asciiTheme="minorEastAsia" w:hAnsiTheme="minorEastAsia" w:hint="eastAsia"/>
          <w:b/>
          <w:sz w:val="24"/>
          <w:szCs w:val="24"/>
        </w:rPr>
        <w:t>初审量化评估</w:t>
      </w:r>
      <w:r w:rsidR="005D700A" w:rsidRPr="006A54BD">
        <w:rPr>
          <w:rFonts w:hint="eastAsia"/>
          <w:sz w:val="24"/>
          <w:szCs w:val="24"/>
        </w:rPr>
        <w:t>，将显示</w:t>
      </w:r>
      <w:r w:rsidR="00894B83">
        <w:rPr>
          <w:rFonts w:hint="eastAsia"/>
          <w:sz w:val="24"/>
          <w:szCs w:val="24"/>
        </w:rPr>
        <w:t>申报人员列表，“双击”申报</w:t>
      </w:r>
      <w:r w:rsidR="005D700A" w:rsidRPr="006A54BD">
        <w:rPr>
          <w:rFonts w:hint="eastAsia"/>
          <w:sz w:val="24"/>
          <w:szCs w:val="24"/>
        </w:rPr>
        <w:t>人员显示</w:t>
      </w:r>
      <w:r w:rsidR="005D700A" w:rsidRPr="006A54BD">
        <w:rPr>
          <w:rFonts w:hint="eastAsia"/>
          <w:b/>
          <w:sz w:val="24"/>
          <w:szCs w:val="24"/>
        </w:rPr>
        <w:t>职称评审表、</w:t>
      </w:r>
      <w:r w:rsidR="006A54BD" w:rsidRPr="006A54BD">
        <w:rPr>
          <w:rFonts w:hint="eastAsia"/>
          <w:b/>
          <w:sz w:val="24"/>
          <w:szCs w:val="24"/>
        </w:rPr>
        <w:t>代表作和</w:t>
      </w:r>
      <w:r w:rsidR="005D700A" w:rsidRPr="006A54BD">
        <w:rPr>
          <w:rFonts w:hint="eastAsia"/>
          <w:b/>
          <w:sz w:val="24"/>
          <w:szCs w:val="24"/>
        </w:rPr>
        <w:t>量化积分表</w:t>
      </w:r>
      <w:r w:rsidR="005D700A" w:rsidRPr="006A54BD">
        <w:rPr>
          <w:rFonts w:hint="eastAsia"/>
          <w:sz w:val="24"/>
          <w:szCs w:val="24"/>
        </w:rPr>
        <w:t>。</w:t>
      </w:r>
    </w:p>
    <w:p w:rsidR="00DE2F22" w:rsidRDefault="00DE2F22" w:rsidP="00DE2F22">
      <w:pPr>
        <w:spacing w:line="360" w:lineRule="auto"/>
        <w:ind w:firstLineChars="193" w:firstLine="405"/>
        <w:rPr>
          <w:sz w:val="24"/>
          <w:szCs w:val="24"/>
        </w:rPr>
      </w:pPr>
      <w:r>
        <w:drawing>
          <wp:inline distT="0" distB="0" distL="0" distR="0">
            <wp:extent cx="5167745" cy="1553994"/>
            <wp:effectExtent l="19050" t="19050" r="13970" b="273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7151" cy="155682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E549D" w:rsidRDefault="00E704E0" w:rsidP="005C191A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2</w:t>
      </w:r>
      <w:r w:rsidR="006A54BD">
        <w:rPr>
          <w:rFonts w:hint="eastAsia"/>
          <w:b/>
          <w:sz w:val="28"/>
          <w:szCs w:val="28"/>
        </w:rPr>
        <w:t>.1</w:t>
      </w:r>
      <w:r w:rsidR="006A54BD" w:rsidRPr="006A54BD">
        <w:rPr>
          <w:rFonts w:hint="eastAsia"/>
          <w:sz w:val="24"/>
          <w:szCs w:val="24"/>
        </w:rPr>
        <w:t>材料初审</w:t>
      </w:r>
      <w:r w:rsidR="004244E1">
        <w:rPr>
          <w:rFonts w:hint="eastAsia"/>
          <w:sz w:val="24"/>
          <w:szCs w:val="24"/>
        </w:rPr>
        <w:t>。</w:t>
      </w:r>
      <w:r w:rsidR="0018467E">
        <w:rPr>
          <w:rFonts w:hint="eastAsia"/>
          <w:sz w:val="24"/>
          <w:szCs w:val="24"/>
        </w:rPr>
        <w:t>主要</w:t>
      </w:r>
      <w:r w:rsidR="006A54BD" w:rsidRPr="006A54BD">
        <w:rPr>
          <w:rFonts w:hint="eastAsia"/>
          <w:sz w:val="24"/>
          <w:szCs w:val="24"/>
        </w:rPr>
        <w:t>查看</w:t>
      </w:r>
      <w:r w:rsidR="0018467E">
        <w:rPr>
          <w:rFonts w:hint="eastAsia"/>
          <w:sz w:val="24"/>
          <w:szCs w:val="24"/>
        </w:rPr>
        <w:t>申报人</w:t>
      </w:r>
      <w:r w:rsidR="006A54BD" w:rsidRPr="006A54BD">
        <w:rPr>
          <w:rFonts w:hint="eastAsia"/>
          <w:sz w:val="24"/>
          <w:szCs w:val="24"/>
        </w:rPr>
        <w:t>职称评审表中的信息是否完整，是否符合申报资格</w:t>
      </w:r>
      <w:r w:rsidR="006A54BD">
        <w:rPr>
          <w:rFonts w:hint="eastAsia"/>
          <w:sz w:val="24"/>
          <w:szCs w:val="24"/>
        </w:rPr>
        <w:t>（包括任职年限、外语条件、科研成果、教学情况以及其他条件等）</w:t>
      </w:r>
      <w:r w:rsidR="005C77DE">
        <w:rPr>
          <w:rFonts w:hint="eastAsia"/>
          <w:sz w:val="24"/>
          <w:szCs w:val="24"/>
        </w:rPr>
        <w:t>；</w:t>
      </w:r>
      <w:r w:rsidR="006A54BD">
        <w:rPr>
          <w:rFonts w:hint="eastAsia"/>
          <w:sz w:val="24"/>
          <w:szCs w:val="24"/>
        </w:rPr>
        <w:t>打开</w:t>
      </w:r>
      <w:r w:rsidR="006A54BD" w:rsidRPr="006A54BD">
        <w:rPr>
          <w:rFonts w:hint="eastAsia"/>
          <w:b/>
          <w:sz w:val="24"/>
          <w:szCs w:val="24"/>
        </w:rPr>
        <w:t>代表作页面</w:t>
      </w:r>
      <w:r w:rsidR="006A54BD">
        <w:rPr>
          <w:rFonts w:hint="eastAsia"/>
          <w:sz w:val="24"/>
          <w:szCs w:val="24"/>
        </w:rPr>
        <w:t>下载代表作，查看内容与标题是否一致、是否隐去作者姓名等信息。</w:t>
      </w:r>
    </w:p>
    <w:p w:rsidR="006A54BD" w:rsidRPr="0018467E" w:rsidRDefault="006A54BD" w:rsidP="005C191A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 xml:space="preserve">  </w:t>
      </w:r>
      <w:r w:rsidR="0018467E">
        <w:rPr>
          <w:rFonts w:hint="eastAsia"/>
          <w:b/>
          <w:sz w:val="28"/>
          <w:szCs w:val="28"/>
        </w:rPr>
        <w:t xml:space="preserve"> </w:t>
      </w:r>
      <w:r w:rsidRPr="0018467E">
        <w:rPr>
          <w:rFonts w:hint="eastAsia"/>
          <w:sz w:val="24"/>
          <w:szCs w:val="24"/>
        </w:rPr>
        <w:t>初审完毕后，点击职</w:t>
      </w:r>
      <w:r w:rsidR="0018467E">
        <w:rPr>
          <w:rFonts w:hint="eastAsia"/>
          <w:sz w:val="24"/>
          <w:szCs w:val="24"/>
        </w:rPr>
        <w:t>称评审表右上角</w:t>
      </w:r>
      <w:r w:rsidR="0018467E" w:rsidRPr="005C77DE">
        <w:rPr>
          <w:rFonts w:hint="eastAsia"/>
          <w:b/>
          <w:sz w:val="24"/>
          <w:szCs w:val="24"/>
        </w:rPr>
        <w:t>审核结果</w:t>
      </w:r>
      <w:r w:rsidR="0018467E">
        <w:rPr>
          <w:rFonts w:hint="eastAsia"/>
          <w:sz w:val="24"/>
          <w:szCs w:val="24"/>
        </w:rPr>
        <w:t>按钮，填写审核结果并</w:t>
      </w:r>
      <w:r w:rsidR="0018467E" w:rsidRPr="0018467E">
        <w:rPr>
          <w:rFonts w:hint="eastAsia"/>
          <w:b/>
          <w:sz w:val="24"/>
          <w:szCs w:val="24"/>
        </w:rPr>
        <w:t>保存</w:t>
      </w:r>
      <w:r w:rsidR="00034FE2">
        <w:rPr>
          <w:rFonts w:hint="eastAsia"/>
          <w:b/>
          <w:sz w:val="24"/>
          <w:szCs w:val="24"/>
        </w:rPr>
        <w:t>。</w:t>
      </w:r>
      <w:r w:rsidRPr="0018467E">
        <w:rPr>
          <w:rFonts w:hint="eastAsia"/>
          <w:sz w:val="24"/>
          <w:szCs w:val="24"/>
        </w:rPr>
        <w:t>如果不通过，写明原因</w:t>
      </w:r>
      <w:r w:rsidR="00034FE2">
        <w:rPr>
          <w:rFonts w:hint="eastAsia"/>
          <w:sz w:val="24"/>
          <w:szCs w:val="24"/>
        </w:rPr>
        <w:t>电话通知</w:t>
      </w:r>
      <w:r w:rsidRPr="0018467E">
        <w:rPr>
          <w:rFonts w:hint="eastAsia"/>
          <w:sz w:val="24"/>
          <w:szCs w:val="24"/>
        </w:rPr>
        <w:t>，并</w:t>
      </w:r>
      <w:r w:rsidR="0018467E" w:rsidRPr="0018467E">
        <w:rPr>
          <w:rFonts w:hint="eastAsia"/>
          <w:sz w:val="24"/>
          <w:szCs w:val="24"/>
        </w:rPr>
        <w:t>选择允许修改，申报人可以继续完善信息，再次提交</w:t>
      </w:r>
      <w:r w:rsidR="005C77DE">
        <w:rPr>
          <w:rFonts w:hint="eastAsia"/>
          <w:sz w:val="24"/>
          <w:szCs w:val="24"/>
        </w:rPr>
        <w:t>。</w:t>
      </w:r>
    </w:p>
    <w:p w:rsidR="00DE549D" w:rsidRDefault="006A54BD" w:rsidP="005C191A">
      <w:pPr>
        <w:pStyle w:val="a5"/>
        <w:spacing w:line="360" w:lineRule="auto"/>
        <w:ind w:left="360" w:firstLineChars="0" w:firstLine="0"/>
        <w:rPr>
          <w:b/>
          <w:sz w:val="28"/>
          <w:szCs w:val="28"/>
        </w:rPr>
      </w:pPr>
      <w:r>
        <w:drawing>
          <wp:inline distT="0" distB="0" distL="0" distR="0">
            <wp:extent cx="5375563" cy="1406237"/>
            <wp:effectExtent l="19050" t="19050" r="15875" b="2286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8801" cy="14097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730A9" w:rsidRDefault="00E704E0" w:rsidP="005C191A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2</w:t>
      </w:r>
      <w:r w:rsidR="00C15EB8">
        <w:rPr>
          <w:rFonts w:hint="eastAsia"/>
          <w:b/>
          <w:sz w:val="28"/>
          <w:szCs w:val="28"/>
        </w:rPr>
        <w:t>.2</w:t>
      </w:r>
      <w:r w:rsidR="00C15EB8" w:rsidRPr="004244E1">
        <w:rPr>
          <w:rFonts w:hint="eastAsia"/>
          <w:sz w:val="24"/>
          <w:szCs w:val="24"/>
        </w:rPr>
        <w:t>量化评估</w:t>
      </w:r>
      <w:r w:rsidR="004244E1">
        <w:rPr>
          <w:rFonts w:hint="eastAsia"/>
          <w:sz w:val="24"/>
          <w:szCs w:val="24"/>
        </w:rPr>
        <w:t>。</w:t>
      </w:r>
    </w:p>
    <w:p w:rsidR="00DE549D" w:rsidRPr="00E704E0" w:rsidRDefault="005730A9" w:rsidP="00E704E0">
      <w:pPr>
        <w:spacing w:line="360" w:lineRule="auto"/>
        <w:rPr>
          <w:sz w:val="24"/>
          <w:szCs w:val="24"/>
        </w:rPr>
      </w:pPr>
      <w:r w:rsidRPr="00E704E0">
        <w:rPr>
          <w:rFonts w:hint="eastAsia"/>
          <w:sz w:val="24"/>
          <w:szCs w:val="24"/>
        </w:rPr>
        <w:t>（</w:t>
      </w:r>
      <w:r w:rsidRPr="00E704E0">
        <w:rPr>
          <w:rFonts w:hint="eastAsia"/>
          <w:sz w:val="24"/>
          <w:szCs w:val="24"/>
        </w:rPr>
        <w:t>1</w:t>
      </w:r>
      <w:r w:rsidRPr="00E704E0">
        <w:rPr>
          <w:rFonts w:hint="eastAsia"/>
          <w:sz w:val="24"/>
          <w:szCs w:val="24"/>
        </w:rPr>
        <w:t>）</w:t>
      </w:r>
      <w:r w:rsidR="00E704E0">
        <w:rPr>
          <w:rFonts w:hint="eastAsia"/>
          <w:sz w:val="24"/>
          <w:szCs w:val="24"/>
        </w:rPr>
        <w:t>量化打分及审核。</w:t>
      </w:r>
      <w:r w:rsidR="00C15EB8" w:rsidRPr="00E704E0">
        <w:rPr>
          <w:rFonts w:hint="eastAsia"/>
          <w:sz w:val="24"/>
          <w:szCs w:val="24"/>
        </w:rPr>
        <w:t>各学院评聘组打开</w:t>
      </w:r>
      <w:r w:rsidR="00C15EB8" w:rsidRPr="005C77DE">
        <w:rPr>
          <w:rFonts w:hint="eastAsia"/>
          <w:b/>
          <w:sz w:val="24"/>
          <w:szCs w:val="24"/>
        </w:rPr>
        <w:t>量化</w:t>
      </w:r>
      <w:r w:rsidR="005C77DE" w:rsidRPr="005C77DE">
        <w:rPr>
          <w:rFonts w:hint="eastAsia"/>
          <w:b/>
          <w:sz w:val="24"/>
          <w:szCs w:val="24"/>
        </w:rPr>
        <w:t>积分表</w:t>
      </w:r>
      <w:r w:rsidR="00C15EB8" w:rsidRPr="00E704E0">
        <w:rPr>
          <w:rFonts w:hint="eastAsia"/>
          <w:sz w:val="24"/>
          <w:szCs w:val="24"/>
        </w:rPr>
        <w:t>页面，对申报人</w:t>
      </w:r>
      <w:r w:rsidR="005C77DE">
        <w:rPr>
          <w:rFonts w:hint="eastAsia"/>
          <w:sz w:val="24"/>
          <w:szCs w:val="24"/>
        </w:rPr>
        <w:t>基本信息、</w:t>
      </w:r>
      <w:r w:rsidR="00C15EB8" w:rsidRPr="00E704E0">
        <w:rPr>
          <w:rFonts w:hint="eastAsia"/>
          <w:sz w:val="24"/>
          <w:szCs w:val="24"/>
        </w:rPr>
        <w:t>思想道德情况、教学情况</w:t>
      </w:r>
      <w:r w:rsidR="00034FE2">
        <w:rPr>
          <w:rFonts w:hint="eastAsia"/>
          <w:sz w:val="24"/>
          <w:szCs w:val="24"/>
        </w:rPr>
        <w:t>、</w:t>
      </w:r>
      <w:r w:rsidR="00C15EB8" w:rsidRPr="00E704E0">
        <w:rPr>
          <w:rFonts w:hint="eastAsia"/>
          <w:sz w:val="24"/>
          <w:szCs w:val="24"/>
        </w:rPr>
        <w:t>科研情况进行</w:t>
      </w:r>
      <w:r w:rsidR="004244E1" w:rsidRPr="00E704E0">
        <w:rPr>
          <w:rFonts w:hint="eastAsia"/>
          <w:sz w:val="24"/>
          <w:szCs w:val="24"/>
        </w:rPr>
        <w:t>逐项</w:t>
      </w:r>
      <w:r w:rsidR="00C15EB8" w:rsidRPr="00E704E0">
        <w:rPr>
          <w:rFonts w:hint="eastAsia"/>
          <w:b/>
          <w:sz w:val="24"/>
          <w:szCs w:val="24"/>
        </w:rPr>
        <w:t>审核打分（</w:t>
      </w:r>
      <w:r w:rsidR="00C15EB8" w:rsidRPr="00E704E0">
        <w:rPr>
          <w:rFonts w:hint="eastAsia"/>
          <w:sz w:val="24"/>
          <w:szCs w:val="24"/>
        </w:rPr>
        <w:t>总积分会自动计算不用</w:t>
      </w:r>
      <w:r w:rsidR="00C15EB8" w:rsidRPr="00E704E0">
        <w:rPr>
          <w:rFonts w:hint="eastAsia"/>
          <w:sz w:val="24"/>
          <w:szCs w:val="24"/>
        </w:rPr>
        <w:lastRenderedPageBreak/>
        <w:t>填写）</w:t>
      </w:r>
      <w:r w:rsidR="004244E1" w:rsidRPr="00E704E0">
        <w:rPr>
          <w:rFonts w:hint="eastAsia"/>
          <w:sz w:val="24"/>
          <w:szCs w:val="24"/>
        </w:rPr>
        <w:t>并</w:t>
      </w:r>
      <w:r w:rsidR="00E60B15" w:rsidRPr="00E704E0">
        <w:rPr>
          <w:rFonts w:hint="eastAsia"/>
          <w:sz w:val="24"/>
          <w:szCs w:val="24"/>
        </w:rPr>
        <w:t>点击</w:t>
      </w:r>
      <w:r w:rsidR="00E60B15" w:rsidRPr="00E704E0">
        <w:rPr>
          <w:rFonts w:hint="eastAsia"/>
          <w:b/>
          <w:sz w:val="24"/>
          <w:szCs w:val="24"/>
        </w:rPr>
        <w:t>审核</w:t>
      </w:r>
      <w:r w:rsidR="00E60B15" w:rsidRPr="00E704E0">
        <w:rPr>
          <w:rFonts w:hint="eastAsia"/>
          <w:sz w:val="24"/>
          <w:szCs w:val="24"/>
        </w:rPr>
        <w:t>按钮</w:t>
      </w:r>
      <w:r w:rsidR="004244E1" w:rsidRPr="00E704E0">
        <w:rPr>
          <w:rFonts w:hint="eastAsia"/>
          <w:sz w:val="24"/>
          <w:szCs w:val="24"/>
        </w:rPr>
        <w:t>，确认后并点击</w:t>
      </w:r>
      <w:r w:rsidR="004244E1" w:rsidRPr="00E704E0">
        <w:rPr>
          <w:rFonts w:hint="eastAsia"/>
          <w:b/>
          <w:sz w:val="24"/>
          <w:szCs w:val="24"/>
        </w:rPr>
        <w:t>提交</w:t>
      </w:r>
      <w:r w:rsidR="004244E1" w:rsidRPr="00E704E0">
        <w:rPr>
          <w:rFonts w:hint="eastAsia"/>
          <w:sz w:val="24"/>
          <w:szCs w:val="24"/>
        </w:rPr>
        <w:t>按钮</w:t>
      </w:r>
      <w:r w:rsidR="00C15EB8" w:rsidRPr="00E704E0">
        <w:rPr>
          <w:rFonts w:hint="eastAsia"/>
          <w:sz w:val="24"/>
          <w:szCs w:val="24"/>
        </w:rPr>
        <w:t>。</w:t>
      </w:r>
    </w:p>
    <w:p w:rsidR="004244E1" w:rsidRDefault="004244E1" w:rsidP="005C191A">
      <w:pPr>
        <w:pStyle w:val="a5"/>
        <w:spacing w:line="360" w:lineRule="auto"/>
        <w:ind w:left="360" w:firstLineChars="0" w:firstLine="0"/>
        <w:rPr>
          <w:b/>
          <w:sz w:val="28"/>
          <w:szCs w:val="28"/>
        </w:rPr>
      </w:pPr>
      <w:r>
        <w:drawing>
          <wp:inline distT="0" distB="0" distL="0" distR="0">
            <wp:extent cx="5091545" cy="1313548"/>
            <wp:effectExtent l="19050" t="19050" r="13970" b="203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2619" cy="131640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5730A9" w:rsidRDefault="00EF0660" w:rsidP="005730A9">
      <w:pPr>
        <w:spacing w:line="360" w:lineRule="auto"/>
        <w:ind w:firstLineChars="245" w:firstLine="588"/>
        <w:rPr>
          <w:sz w:val="24"/>
          <w:szCs w:val="24"/>
        </w:rPr>
      </w:pPr>
      <w:r>
        <w:rPr>
          <w:rFonts w:hint="eastAsia"/>
          <w:sz w:val="24"/>
          <w:szCs w:val="24"/>
        </w:rPr>
        <w:t>量化评估操作有</w:t>
      </w:r>
      <w:r w:rsidRPr="00EF0660">
        <w:rPr>
          <w:rFonts w:hint="eastAsia"/>
          <w:b/>
          <w:sz w:val="24"/>
          <w:szCs w:val="24"/>
        </w:rPr>
        <w:t>锁定</w:t>
      </w:r>
      <w:r>
        <w:rPr>
          <w:rFonts w:hint="eastAsia"/>
          <w:sz w:val="24"/>
          <w:szCs w:val="24"/>
        </w:rPr>
        <w:t>功能，每次操作完后必须点击</w:t>
      </w:r>
      <w:r w:rsidRPr="005730A9">
        <w:rPr>
          <w:rFonts w:hint="eastAsia"/>
          <w:b/>
          <w:sz w:val="24"/>
          <w:szCs w:val="24"/>
        </w:rPr>
        <w:t>“</w:t>
      </w:r>
      <w:r w:rsidRPr="005730A9">
        <w:rPr>
          <w:rFonts w:hint="eastAsia"/>
          <w:b/>
          <w:sz w:val="24"/>
          <w:szCs w:val="24"/>
        </w:rPr>
        <w:t>X</w:t>
      </w:r>
      <w:r w:rsidRPr="005730A9">
        <w:rPr>
          <w:rFonts w:hint="eastAsia"/>
          <w:b/>
          <w:sz w:val="24"/>
          <w:szCs w:val="24"/>
        </w:rPr>
        <w:t>”关闭</w:t>
      </w:r>
      <w:r>
        <w:rPr>
          <w:rFonts w:hint="eastAsia"/>
          <w:sz w:val="24"/>
          <w:szCs w:val="24"/>
        </w:rPr>
        <w:t>页面才能解锁。</w:t>
      </w:r>
    </w:p>
    <w:p w:rsidR="00EF0660" w:rsidRDefault="005730A9" w:rsidP="005730A9">
      <w:pPr>
        <w:spacing w:line="360" w:lineRule="auto"/>
        <w:ind w:firstLineChars="245" w:firstLine="514"/>
        <w:rPr>
          <w:sz w:val="24"/>
          <w:szCs w:val="24"/>
        </w:rPr>
      </w:pPr>
      <w:r>
        <w:drawing>
          <wp:inline distT="0" distB="0" distL="0" distR="0">
            <wp:extent cx="4994563" cy="1726708"/>
            <wp:effectExtent l="19050" t="19050" r="15875" b="260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0434" cy="17321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C02B4" w:rsidRPr="00B81E1B" w:rsidRDefault="005730A9" w:rsidP="00E704E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="00EF0660" w:rsidRPr="005730A9">
        <w:rPr>
          <w:rFonts w:hint="eastAsia"/>
          <w:sz w:val="24"/>
          <w:szCs w:val="24"/>
        </w:rPr>
        <w:t>各</w:t>
      </w:r>
      <w:r w:rsidR="007849A2" w:rsidRPr="004244E1">
        <w:rPr>
          <w:rFonts w:hint="eastAsia"/>
          <w:sz w:val="24"/>
          <w:szCs w:val="24"/>
        </w:rPr>
        <w:t>教研室主任填写意见</w:t>
      </w:r>
      <w:r w:rsidR="00E704E0">
        <w:rPr>
          <w:rFonts w:hint="eastAsia"/>
          <w:sz w:val="24"/>
          <w:szCs w:val="24"/>
        </w:rPr>
        <w:t>。</w:t>
      </w:r>
      <w:r w:rsidR="00B81E1B">
        <w:rPr>
          <w:rFonts w:hint="eastAsia"/>
          <w:sz w:val="24"/>
          <w:szCs w:val="24"/>
        </w:rPr>
        <w:t>各教研室主任</w:t>
      </w:r>
      <w:r w:rsidR="00D276A6" w:rsidRPr="00D276A6">
        <w:rPr>
          <w:rFonts w:hint="eastAsia"/>
          <w:sz w:val="24"/>
          <w:szCs w:val="24"/>
        </w:rPr>
        <w:t>双击</w:t>
      </w:r>
      <w:r w:rsidR="00D276A6" w:rsidRPr="00EB49FC">
        <w:rPr>
          <w:rFonts w:hint="eastAsia"/>
          <w:b/>
          <w:sz w:val="24"/>
          <w:szCs w:val="24"/>
        </w:rPr>
        <w:t>本教研室</w:t>
      </w:r>
      <w:r w:rsidR="00B81E1B">
        <w:rPr>
          <w:rFonts w:hint="eastAsia"/>
          <w:sz w:val="24"/>
          <w:szCs w:val="24"/>
        </w:rPr>
        <w:t>申报</w:t>
      </w:r>
      <w:r w:rsidR="00D276A6">
        <w:rPr>
          <w:rFonts w:hint="eastAsia"/>
          <w:sz w:val="24"/>
          <w:szCs w:val="24"/>
        </w:rPr>
        <w:t>人员</w:t>
      </w:r>
      <w:r w:rsidR="00D276A6" w:rsidRPr="00D276A6">
        <w:rPr>
          <w:rFonts w:hint="eastAsia"/>
          <w:sz w:val="24"/>
          <w:szCs w:val="24"/>
        </w:rPr>
        <w:t>，</w:t>
      </w:r>
      <w:r w:rsidR="00B81E1B">
        <w:rPr>
          <w:rFonts w:hint="eastAsia"/>
          <w:sz w:val="24"/>
          <w:szCs w:val="24"/>
        </w:rPr>
        <w:t>打开量化积分表页面，在教研室</w:t>
      </w:r>
      <w:r w:rsidR="00D276A6" w:rsidRPr="00D276A6">
        <w:rPr>
          <w:rFonts w:hint="eastAsia"/>
          <w:sz w:val="24"/>
          <w:szCs w:val="24"/>
        </w:rPr>
        <w:t>意见</w:t>
      </w:r>
      <w:r w:rsidR="00B81E1B">
        <w:rPr>
          <w:rFonts w:hint="eastAsia"/>
          <w:sz w:val="24"/>
          <w:szCs w:val="24"/>
        </w:rPr>
        <w:t>处</w:t>
      </w:r>
      <w:r w:rsidR="00D276A6">
        <w:rPr>
          <w:rFonts w:hint="eastAsia"/>
          <w:sz w:val="24"/>
          <w:szCs w:val="24"/>
        </w:rPr>
        <w:t>，</w:t>
      </w:r>
      <w:r w:rsidR="00B81E1B">
        <w:rPr>
          <w:rFonts w:hint="eastAsia"/>
          <w:sz w:val="24"/>
          <w:szCs w:val="24"/>
        </w:rPr>
        <w:t>填写教研室意见</w:t>
      </w:r>
      <w:r w:rsidR="00DC02B4">
        <w:rPr>
          <w:rFonts w:hint="eastAsia"/>
          <w:b/>
          <w:sz w:val="24"/>
          <w:szCs w:val="24"/>
        </w:rPr>
        <w:t>（</w:t>
      </w:r>
      <w:r w:rsidR="00DC02B4" w:rsidRPr="00B12AD9">
        <w:rPr>
          <w:rFonts w:hint="eastAsia"/>
          <w:b/>
          <w:color w:val="FF0000"/>
          <w:sz w:val="24"/>
          <w:szCs w:val="24"/>
        </w:rPr>
        <w:t>思政</w:t>
      </w:r>
      <w:r w:rsidR="00CC6ED1">
        <w:rPr>
          <w:rFonts w:hint="eastAsia"/>
          <w:b/>
          <w:color w:val="FF0000"/>
          <w:sz w:val="24"/>
          <w:szCs w:val="24"/>
        </w:rPr>
        <w:t>教师</w:t>
      </w:r>
      <w:r w:rsidR="00DC02B4" w:rsidRPr="00B12AD9">
        <w:rPr>
          <w:rFonts w:hint="eastAsia"/>
          <w:b/>
          <w:color w:val="FF0000"/>
          <w:sz w:val="24"/>
          <w:szCs w:val="24"/>
        </w:rPr>
        <w:t>系列不需要填写</w:t>
      </w:r>
      <w:r w:rsidR="00DC02B4">
        <w:rPr>
          <w:rFonts w:hint="eastAsia"/>
          <w:b/>
          <w:sz w:val="24"/>
          <w:szCs w:val="24"/>
        </w:rPr>
        <w:t>）</w:t>
      </w:r>
      <w:r w:rsidR="00D276A6">
        <w:rPr>
          <w:rFonts w:hint="eastAsia"/>
          <w:sz w:val="24"/>
          <w:szCs w:val="24"/>
        </w:rPr>
        <w:t>内容</w:t>
      </w:r>
      <w:r w:rsidR="00D276A6" w:rsidRPr="00DC02B4">
        <w:rPr>
          <w:rFonts w:hint="eastAsia"/>
          <w:sz w:val="24"/>
          <w:szCs w:val="24"/>
        </w:rPr>
        <w:t>包括思想政治表现、工作态度、业务水平、工作实绩等</w:t>
      </w:r>
      <w:r w:rsidR="00DC02B4">
        <w:rPr>
          <w:rFonts w:hint="eastAsia"/>
          <w:sz w:val="24"/>
          <w:szCs w:val="24"/>
        </w:rPr>
        <w:t>，</w:t>
      </w:r>
      <w:r w:rsidR="00D276A6">
        <w:rPr>
          <w:rFonts w:hint="eastAsia"/>
          <w:sz w:val="24"/>
          <w:szCs w:val="24"/>
        </w:rPr>
        <w:t>限</w:t>
      </w:r>
      <w:r w:rsidR="00D276A6">
        <w:rPr>
          <w:rFonts w:hint="eastAsia"/>
          <w:sz w:val="24"/>
          <w:szCs w:val="24"/>
        </w:rPr>
        <w:t>200</w:t>
      </w:r>
      <w:r w:rsidR="00D276A6">
        <w:rPr>
          <w:rFonts w:hint="eastAsia"/>
          <w:sz w:val="24"/>
          <w:szCs w:val="24"/>
        </w:rPr>
        <w:t>字</w:t>
      </w:r>
      <w:r w:rsidR="00B12AD9">
        <w:rPr>
          <w:rFonts w:hint="eastAsia"/>
          <w:sz w:val="24"/>
          <w:szCs w:val="24"/>
        </w:rPr>
        <w:t>，</w:t>
      </w:r>
      <w:r w:rsidR="00DC02B4">
        <w:rPr>
          <w:rFonts w:hint="eastAsia"/>
          <w:sz w:val="24"/>
          <w:szCs w:val="24"/>
        </w:rPr>
        <w:t>填写完毕后</w:t>
      </w:r>
      <w:r w:rsidR="00B12AD9">
        <w:rPr>
          <w:rFonts w:hint="eastAsia"/>
          <w:sz w:val="24"/>
          <w:szCs w:val="24"/>
        </w:rPr>
        <w:t>再点击“</w:t>
      </w:r>
      <w:r w:rsidR="00B12AD9" w:rsidRPr="00DC02B4">
        <w:rPr>
          <w:rFonts w:hint="eastAsia"/>
          <w:b/>
          <w:sz w:val="24"/>
          <w:szCs w:val="24"/>
        </w:rPr>
        <w:t>签名</w:t>
      </w:r>
      <w:r w:rsidR="004465BE">
        <w:rPr>
          <w:rFonts w:hint="eastAsia"/>
          <w:sz w:val="24"/>
          <w:szCs w:val="24"/>
        </w:rPr>
        <w:t>”。</w:t>
      </w:r>
      <w:r w:rsidR="004465BE">
        <w:rPr>
          <w:rFonts w:hint="eastAsia"/>
          <w:sz w:val="24"/>
          <w:szCs w:val="24"/>
        </w:rPr>
        <w:t xml:space="preserve"> </w:t>
      </w:r>
      <w:r w:rsidR="00B81E1B">
        <w:rPr>
          <w:rFonts w:hint="eastAsia"/>
          <w:sz w:val="24"/>
          <w:szCs w:val="24"/>
        </w:rPr>
        <w:t>填写完毕</w:t>
      </w:r>
      <w:r w:rsidR="00DC02B4" w:rsidRPr="00B81E1B">
        <w:rPr>
          <w:rFonts w:hint="eastAsia"/>
          <w:sz w:val="24"/>
          <w:szCs w:val="24"/>
        </w:rPr>
        <w:t>确认无误后，点击“</w:t>
      </w:r>
      <w:r w:rsidR="00DC02B4" w:rsidRPr="00B81E1B">
        <w:rPr>
          <w:rFonts w:hint="eastAsia"/>
          <w:b/>
          <w:sz w:val="24"/>
          <w:szCs w:val="24"/>
        </w:rPr>
        <w:t>提交</w:t>
      </w:r>
      <w:r w:rsidR="00B81E1B">
        <w:rPr>
          <w:rFonts w:hint="eastAsia"/>
          <w:sz w:val="24"/>
          <w:szCs w:val="24"/>
        </w:rPr>
        <w:t>”，并</w:t>
      </w:r>
      <w:r w:rsidR="00B81E1B" w:rsidRPr="00B81E1B">
        <w:rPr>
          <w:rFonts w:hint="eastAsia"/>
          <w:b/>
          <w:sz w:val="24"/>
          <w:szCs w:val="24"/>
        </w:rPr>
        <w:t>关闭</w:t>
      </w:r>
      <w:r w:rsidR="00B81E1B" w:rsidRPr="009B0068">
        <w:rPr>
          <w:rFonts w:hint="eastAsia"/>
          <w:sz w:val="24"/>
          <w:szCs w:val="24"/>
        </w:rPr>
        <w:t>页面</w:t>
      </w:r>
      <w:r w:rsidR="00B81E1B">
        <w:rPr>
          <w:rFonts w:hint="eastAsia"/>
          <w:b/>
          <w:sz w:val="24"/>
          <w:szCs w:val="24"/>
        </w:rPr>
        <w:t>。（如果不关闭将锁定）</w:t>
      </w:r>
    </w:p>
    <w:p w:rsidR="004465BE" w:rsidRDefault="00584A65" w:rsidP="00D276A6">
      <w:pPr>
        <w:pStyle w:val="a5"/>
        <w:spacing w:line="360" w:lineRule="auto"/>
        <w:ind w:left="360" w:firstLineChars="0" w:firstLine="0"/>
        <w:rPr>
          <w:sz w:val="24"/>
          <w:szCs w:val="24"/>
        </w:rPr>
      </w:pPr>
      <w:r>
        <w:drawing>
          <wp:inline distT="0" distB="0" distL="0" distR="0">
            <wp:extent cx="5274310" cy="1727581"/>
            <wp:effectExtent l="19050" t="19050" r="21590" b="254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2758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03C5D" w:rsidRDefault="000424FB" w:rsidP="00E704E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）学院部处</w:t>
      </w:r>
      <w:r w:rsidRPr="004244E1">
        <w:rPr>
          <w:rFonts w:hint="eastAsia"/>
          <w:sz w:val="24"/>
          <w:szCs w:val="24"/>
        </w:rPr>
        <w:t>填写意见</w:t>
      </w:r>
      <w:r>
        <w:rPr>
          <w:rFonts w:hint="eastAsia"/>
          <w:b/>
          <w:sz w:val="24"/>
          <w:szCs w:val="24"/>
        </w:rPr>
        <w:t>（</w:t>
      </w:r>
      <w:r w:rsidRPr="00B12AD9">
        <w:rPr>
          <w:rFonts w:hint="eastAsia"/>
          <w:b/>
          <w:color w:val="FF0000"/>
          <w:sz w:val="24"/>
          <w:szCs w:val="24"/>
        </w:rPr>
        <w:t>所有教研室主任填写完意见后</w:t>
      </w:r>
      <w:r>
        <w:rPr>
          <w:rFonts w:hint="eastAsia"/>
          <w:b/>
          <w:color w:val="FF0000"/>
          <w:sz w:val="24"/>
          <w:szCs w:val="24"/>
        </w:rPr>
        <w:t>再</w:t>
      </w:r>
      <w:r w:rsidRPr="00B12AD9">
        <w:rPr>
          <w:rFonts w:hint="eastAsia"/>
          <w:b/>
          <w:color w:val="FF0000"/>
          <w:sz w:val="24"/>
          <w:szCs w:val="24"/>
        </w:rPr>
        <w:t>进行</w:t>
      </w:r>
      <w:r>
        <w:rPr>
          <w:rFonts w:hint="eastAsia"/>
          <w:b/>
          <w:sz w:val="24"/>
          <w:szCs w:val="24"/>
        </w:rPr>
        <w:t>）</w:t>
      </w:r>
      <w:r w:rsidR="00E704E0">
        <w:rPr>
          <w:rFonts w:hint="eastAsia"/>
          <w:b/>
          <w:sz w:val="24"/>
          <w:szCs w:val="24"/>
        </w:rPr>
        <w:t>。</w:t>
      </w:r>
      <w:r w:rsidR="00303C5D" w:rsidRPr="001916C4">
        <w:rPr>
          <w:rFonts w:hint="eastAsia"/>
          <w:sz w:val="24"/>
          <w:szCs w:val="24"/>
        </w:rPr>
        <w:t>各</w:t>
      </w:r>
      <w:r w:rsidRPr="000424FB">
        <w:rPr>
          <w:rFonts w:hint="eastAsia"/>
          <w:sz w:val="24"/>
          <w:szCs w:val="24"/>
        </w:rPr>
        <w:t>学院部处评聘组组长（院长</w:t>
      </w:r>
      <w:r w:rsidRPr="000424FB">
        <w:rPr>
          <w:rFonts w:hint="eastAsia"/>
          <w:sz w:val="24"/>
          <w:szCs w:val="24"/>
        </w:rPr>
        <w:t>/</w:t>
      </w:r>
      <w:r w:rsidRPr="000424FB">
        <w:rPr>
          <w:rFonts w:hint="eastAsia"/>
          <w:sz w:val="24"/>
          <w:szCs w:val="24"/>
        </w:rPr>
        <w:t>处长</w:t>
      </w:r>
      <w:r w:rsidRPr="000424FB">
        <w:rPr>
          <w:rFonts w:hint="eastAsia"/>
          <w:sz w:val="24"/>
          <w:szCs w:val="24"/>
        </w:rPr>
        <w:t>/</w:t>
      </w:r>
      <w:r w:rsidRPr="000424FB">
        <w:rPr>
          <w:rFonts w:hint="eastAsia"/>
          <w:sz w:val="24"/>
          <w:szCs w:val="24"/>
        </w:rPr>
        <w:t>主任）</w:t>
      </w:r>
      <w:r w:rsidRPr="00D276A6">
        <w:rPr>
          <w:rFonts w:hint="eastAsia"/>
          <w:sz w:val="24"/>
          <w:szCs w:val="24"/>
        </w:rPr>
        <w:t>双击</w:t>
      </w:r>
      <w:r>
        <w:rPr>
          <w:rFonts w:hint="eastAsia"/>
          <w:b/>
          <w:sz w:val="24"/>
          <w:szCs w:val="24"/>
        </w:rPr>
        <w:t>本单位</w:t>
      </w:r>
      <w:r>
        <w:rPr>
          <w:rFonts w:hint="eastAsia"/>
          <w:sz w:val="24"/>
          <w:szCs w:val="24"/>
        </w:rPr>
        <w:t>申报人员</w:t>
      </w:r>
      <w:r w:rsidRPr="00D276A6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打开量化积分表页面，对申报</w:t>
      </w:r>
      <w:r w:rsidR="00DC02B4">
        <w:rPr>
          <w:rFonts w:hint="eastAsia"/>
          <w:sz w:val="24"/>
          <w:szCs w:val="24"/>
        </w:rPr>
        <w:t>人员的</w:t>
      </w:r>
      <w:r w:rsidR="00DC02B4" w:rsidRPr="003B31D5">
        <w:rPr>
          <w:rFonts w:hint="eastAsia"/>
          <w:b/>
          <w:sz w:val="24"/>
          <w:szCs w:val="24"/>
        </w:rPr>
        <w:t>思想政治职业道德</w:t>
      </w:r>
      <w:r w:rsidR="00DC02B4">
        <w:rPr>
          <w:rFonts w:hint="eastAsia"/>
          <w:sz w:val="24"/>
          <w:szCs w:val="24"/>
        </w:rPr>
        <w:t>、</w:t>
      </w:r>
      <w:r w:rsidR="00DC02B4" w:rsidRPr="003B31D5">
        <w:rPr>
          <w:rFonts w:hint="eastAsia"/>
          <w:b/>
          <w:sz w:val="24"/>
          <w:szCs w:val="24"/>
        </w:rPr>
        <w:t>社会服务</w:t>
      </w:r>
      <w:r w:rsidR="00DC02B4">
        <w:rPr>
          <w:rFonts w:hint="eastAsia"/>
          <w:sz w:val="24"/>
          <w:szCs w:val="24"/>
        </w:rPr>
        <w:t>进行选择评价，并</w:t>
      </w:r>
      <w:r w:rsidR="00303C5D">
        <w:rPr>
          <w:rFonts w:hint="eastAsia"/>
          <w:sz w:val="24"/>
          <w:szCs w:val="24"/>
        </w:rPr>
        <w:t>填写</w:t>
      </w:r>
      <w:r w:rsidR="00A90D24">
        <w:rPr>
          <w:rFonts w:hint="eastAsia"/>
          <w:b/>
          <w:sz w:val="24"/>
          <w:szCs w:val="24"/>
        </w:rPr>
        <w:t>学院部处</w:t>
      </w:r>
      <w:r w:rsidR="00303C5D" w:rsidRPr="003B31D5">
        <w:rPr>
          <w:rFonts w:hint="eastAsia"/>
          <w:b/>
          <w:sz w:val="24"/>
          <w:szCs w:val="24"/>
        </w:rPr>
        <w:t>意见</w:t>
      </w:r>
      <w:r w:rsidR="00CB38A4">
        <w:rPr>
          <w:rFonts w:hint="eastAsia"/>
          <w:sz w:val="24"/>
          <w:szCs w:val="24"/>
        </w:rPr>
        <w:t>（</w:t>
      </w:r>
      <w:r w:rsidR="00CB38A4" w:rsidRPr="00B12AD9">
        <w:rPr>
          <w:rFonts w:hint="eastAsia"/>
          <w:b/>
          <w:color w:val="FF0000"/>
          <w:sz w:val="24"/>
          <w:szCs w:val="24"/>
        </w:rPr>
        <w:t>思政</w:t>
      </w:r>
      <w:r w:rsidR="00CC6ED1">
        <w:rPr>
          <w:rFonts w:hint="eastAsia"/>
          <w:b/>
          <w:color w:val="FF0000"/>
          <w:sz w:val="24"/>
          <w:szCs w:val="24"/>
        </w:rPr>
        <w:t>教师</w:t>
      </w:r>
      <w:r w:rsidR="00CB38A4" w:rsidRPr="00B12AD9">
        <w:rPr>
          <w:rFonts w:hint="eastAsia"/>
          <w:b/>
          <w:color w:val="FF0000"/>
          <w:sz w:val="24"/>
          <w:szCs w:val="24"/>
        </w:rPr>
        <w:t>系列不需要填写</w:t>
      </w:r>
      <w:r w:rsidR="00CB38A4">
        <w:rPr>
          <w:rFonts w:hint="eastAsia"/>
          <w:b/>
          <w:color w:val="FF0000"/>
          <w:sz w:val="24"/>
          <w:szCs w:val="24"/>
        </w:rPr>
        <w:t>）</w:t>
      </w:r>
      <w:r w:rsidR="00CB38A4">
        <w:rPr>
          <w:rFonts w:hint="eastAsia"/>
          <w:sz w:val="24"/>
          <w:szCs w:val="24"/>
        </w:rPr>
        <w:t>，</w:t>
      </w:r>
      <w:r w:rsidR="00303C5D">
        <w:rPr>
          <w:rFonts w:hint="eastAsia"/>
          <w:sz w:val="24"/>
          <w:szCs w:val="24"/>
        </w:rPr>
        <w:t>内容</w:t>
      </w:r>
      <w:r w:rsidR="00974CC0" w:rsidRPr="003B31D5">
        <w:rPr>
          <w:rFonts w:hint="eastAsia"/>
          <w:sz w:val="24"/>
          <w:szCs w:val="24"/>
        </w:rPr>
        <w:t>包括思想政治条件、工作态度、业务水平及能力</w:t>
      </w:r>
      <w:r w:rsidR="00303C5D" w:rsidRPr="003B31D5">
        <w:rPr>
          <w:rFonts w:hint="eastAsia"/>
          <w:sz w:val="24"/>
          <w:szCs w:val="24"/>
        </w:rPr>
        <w:t>等</w:t>
      </w:r>
      <w:r w:rsidR="00CB38A4" w:rsidRPr="003B31D5">
        <w:rPr>
          <w:rFonts w:hint="eastAsia"/>
          <w:sz w:val="24"/>
          <w:szCs w:val="24"/>
        </w:rPr>
        <w:t>，</w:t>
      </w:r>
      <w:r w:rsidR="00303C5D">
        <w:rPr>
          <w:rFonts w:hint="eastAsia"/>
          <w:sz w:val="24"/>
          <w:szCs w:val="24"/>
        </w:rPr>
        <w:t>限</w:t>
      </w:r>
      <w:r w:rsidR="00303C5D">
        <w:rPr>
          <w:rFonts w:hint="eastAsia"/>
          <w:sz w:val="24"/>
          <w:szCs w:val="24"/>
        </w:rPr>
        <w:t>200</w:t>
      </w:r>
      <w:r w:rsidR="00303C5D">
        <w:rPr>
          <w:rFonts w:hint="eastAsia"/>
          <w:sz w:val="24"/>
          <w:szCs w:val="24"/>
        </w:rPr>
        <w:t>字</w:t>
      </w:r>
      <w:r w:rsidR="00F03361">
        <w:rPr>
          <w:rFonts w:hint="eastAsia"/>
          <w:sz w:val="24"/>
          <w:szCs w:val="24"/>
        </w:rPr>
        <w:t>，并且对是</w:t>
      </w:r>
      <w:r w:rsidR="00F03361" w:rsidRPr="00F03361">
        <w:rPr>
          <w:rFonts w:hint="eastAsia"/>
          <w:b/>
          <w:sz w:val="24"/>
          <w:szCs w:val="24"/>
        </w:rPr>
        <w:t>否符合晋升高一级职务条件</w:t>
      </w:r>
      <w:r w:rsidR="00F03361">
        <w:rPr>
          <w:rFonts w:hint="eastAsia"/>
          <w:sz w:val="24"/>
          <w:szCs w:val="24"/>
        </w:rPr>
        <w:t>进行选择，全部填写完毕后再点击“</w:t>
      </w:r>
      <w:r w:rsidR="00F03361" w:rsidRPr="00DC02B4">
        <w:rPr>
          <w:rFonts w:hint="eastAsia"/>
          <w:b/>
          <w:sz w:val="24"/>
          <w:szCs w:val="24"/>
        </w:rPr>
        <w:t>签名</w:t>
      </w:r>
      <w:r w:rsidR="00F03361">
        <w:rPr>
          <w:rFonts w:hint="eastAsia"/>
          <w:sz w:val="24"/>
          <w:szCs w:val="24"/>
        </w:rPr>
        <w:t>”。</w:t>
      </w:r>
      <w:r w:rsidR="00855859" w:rsidRPr="00DC02B4">
        <w:rPr>
          <w:rFonts w:hint="eastAsia"/>
          <w:sz w:val="24"/>
          <w:szCs w:val="24"/>
        </w:rPr>
        <w:t>填写完毕，确认无误后，最后点击“</w:t>
      </w:r>
      <w:r w:rsidR="00855859" w:rsidRPr="00DC02B4">
        <w:rPr>
          <w:rFonts w:hint="eastAsia"/>
          <w:b/>
          <w:sz w:val="24"/>
          <w:szCs w:val="24"/>
        </w:rPr>
        <w:t>提交</w:t>
      </w:r>
      <w:r w:rsidR="00855859" w:rsidRPr="00DC02B4">
        <w:rPr>
          <w:rFonts w:hint="eastAsia"/>
          <w:sz w:val="24"/>
          <w:szCs w:val="24"/>
        </w:rPr>
        <w:t>”</w:t>
      </w:r>
      <w:r w:rsidR="00855859">
        <w:rPr>
          <w:rFonts w:hint="eastAsia"/>
          <w:b/>
          <w:sz w:val="24"/>
          <w:szCs w:val="24"/>
        </w:rPr>
        <w:t>，</w:t>
      </w:r>
      <w:r w:rsidR="00855859" w:rsidRPr="009B0068">
        <w:rPr>
          <w:rFonts w:hint="eastAsia"/>
          <w:sz w:val="24"/>
          <w:szCs w:val="24"/>
        </w:rPr>
        <w:t>并</w:t>
      </w:r>
      <w:r w:rsidR="00855859">
        <w:rPr>
          <w:rFonts w:hint="eastAsia"/>
          <w:b/>
          <w:sz w:val="24"/>
          <w:szCs w:val="24"/>
        </w:rPr>
        <w:t>关闭</w:t>
      </w:r>
      <w:r w:rsidR="00855859" w:rsidRPr="009B0068">
        <w:rPr>
          <w:rFonts w:hint="eastAsia"/>
          <w:sz w:val="24"/>
          <w:szCs w:val="24"/>
        </w:rPr>
        <w:t>页面</w:t>
      </w:r>
      <w:r w:rsidR="00855859">
        <w:rPr>
          <w:rFonts w:hint="eastAsia"/>
          <w:b/>
          <w:sz w:val="24"/>
          <w:szCs w:val="24"/>
        </w:rPr>
        <w:t>。</w:t>
      </w:r>
    </w:p>
    <w:p w:rsidR="00630B31" w:rsidRDefault="00630B31" w:rsidP="00630B31">
      <w:pPr>
        <w:spacing w:line="360" w:lineRule="auto"/>
        <w:ind w:firstLineChars="150" w:firstLine="315"/>
        <w:rPr>
          <w:sz w:val="24"/>
          <w:szCs w:val="24"/>
        </w:rPr>
      </w:pPr>
      <w:r>
        <w:lastRenderedPageBreak/>
        <w:drawing>
          <wp:inline distT="0" distB="0" distL="0" distR="0">
            <wp:extent cx="5274310" cy="1323461"/>
            <wp:effectExtent l="19050" t="19050" r="21590" b="1016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2346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849A2" w:rsidRPr="00E704E0" w:rsidRDefault="00E704E0" w:rsidP="00D276A6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E704E0">
        <w:rPr>
          <w:rFonts w:asciiTheme="minorEastAsia" w:hAnsiTheme="minorEastAsia" w:hint="eastAsia"/>
          <w:b/>
          <w:sz w:val="24"/>
          <w:szCs w:val="24"/>
        </w:rPr>
        <w:t>三</w:t>
      </w:r>
      <w:r w:rsidR="00A9539B" w:rsidRPr="00E704E0">
        <w:rPr>
          <w:rFonts w:asciiTheme="minorEastAsia" w:hAnsiTheme="minorEastAsia" w:hint="eastAsia"/>
          <w:b/>
          <w:sz w:val="24"/>
          <w:szCs w:val="24"/>
        </w:rPr>
        <w:t>、</w:t>
      </w:r>
      <w:r w:rsidR="007849A2" w:rsidRPr="00E704E0">
        <w:rPr>
          <w:rFonts w:asciiTheme="minorEastAsia" w:hAnsiTheme="minorEastAsia" w:hint="eastAsia"/>
          <w:b/>
          <w:sz w:val="24"/>
          <w:szCs w:val="24"/>
        </w:rPr>
        <w:t>其他专业技术系列</w:t>
      </w:r>
      <w:r w:rsidR="00FA5F10">
        <w:rPr>
          <w:rFonts w:asciiTheme="minorEastAsia" w:hAnsiTheme="minorEastAsia" w:hint="eastAsia"/>
          <w:b/>
          <w:sz w:val="24"/>
          <w:szCs w:val="24"/>
        </w:rPr>
        <w:t>单位</w:t>
      </w:r>
      <w:r>
        <w:rPr>
          <w:rFonts w:asciiTheme="minorEastAsia" w:hAnsiTheme="minorEastAsia" w:hint="eastAsia"/>
          <w:b/>
          <w:sz w:val="24"/>
          <w:szCs w:val="24"/>
        </w:rPr>
        <w:t>初审</w:t>
      </w:r>
      <w:r w:rsidR="00A9539B" w:rsidRPr="00E704E0">
        <w:rPr>
          <w:rFonts w:asciiTheme="minorEastAsia" w:hAnsiTheme="minorEastAsia" w:hint="eastAsia"/>
          <w:b/>
          <w:sz w:val="24"/>
          <w:szCs w:val="24"/>
        </w:rPr>
        <w:t>与量化评估</w:t>
      </w:r>
    </w:p>
    <w:p w:rsidR="00E704E0" w:rsidRDefault="00E704E0" w:rsidP="00193853">
      <w:pPr>
        <w:spacing w:line="360" w:lineRule="auto"/>
        <w:rPr>
          <w:sz w:val="28"/>
          <w:szCs w:val="28"/>
        </w:rPr>
      </w:pPr>
      <w:r w:rsidRPr="00E704E0">
        <w:rPr>
          <w:rFonts w:hint="eastAsia"/>
          <w:b/>
          <w:sz w:val="28"/>
          <w:szCs w:val="28"/>
        </w:rPr>
        <w:t>3.1</w:t>
      </w:r>
      <w:r w:rsidR="00FA5F10">
        <w:rPr>
          <w:rFonts w:hint="eastAsia"/>
          <w:sz w:val="24"/>
          <w:szCs w:val="24"/>
        </w:rPr>
        <w:t>单位</w:t>
      </w:r>
      <w:r w:rsidRPr="00E704E0">
        <w:rPr>
          <w:rFonts w:hint="eastAsia"/>
          <w:sz w:val="24"/>
          <w:szCs w:val="24"/>
        </w:rPr>
        <w:t>初审与教师系列相同。</w:t>
      </w:r>
      <w:r w:rsidR="0097034E" w:rsidRPr="008D588F">
        <w:rPr>
          <w:rFonts w:hint="eastAsia"/>
          <w:sz w:val="28"/>
          <w:szCs w:val="28"/>
        </w:rPr>
        <w:t xml:space="preserve"> </w:t>
      </w:r>
    </w:p>
    <w:p w:rsidR="00E704E0" w:rsidRDefault="00E704E0" w:rsidP="00193853">
      <w:pPr>
        <w:spacing w:line="360" w:lineRule="auto"/>
        <w:rPr>
          <w:b/>
          <w:sz w:val="28"/>
          <w:szCs w:val="28"/>
        </w:rPr>
      </w:pPr>
      <w:r w:rsidRPr="00E704E0">
        <w:rPr>
          <w:rFonts w:hint="eastAsia"/>
          <w:b/>
          <w:sz w:val="28"/>
          <w:szCs w:val="28"/>
        </w:rPr>
        <w:t>3.2</w:t>
      </w:r>
      <w:r w:rsidRPr="00E704E0">
        <w:rPr>
          <w:rFonts w:hint="eastAsia"/>
          <w:sz w:val="24"/>
          <w:szCs w:val="24"/>
        </w:rPr>
        <w:t>量化评估。</w:t>
      </w:r>
    </w:p>
    <w:p w:rsidR="00E704E0" w:rsidRDefault="00E704E0" w:rsidP="00E704E0">
      <w:pPr>
        <w:spacing w:line="360" w:lineRule="auto"/>
        <w:rPr>
          <w:sz w:val="24"/>
          <w:szCs w:val="24"/>
        </w:rPr>
      </w:pPr>
      <w:r w:rsidRPr="00E704E0">
        <w:rPr>
          <w:rFonts w:hint="eastAsia"/>
          <w:sz w:val="24"/>
          <w:szCs w:val="24"/>
        </w:rPr>
        <w:t>（</w:t>
      </w:r>
      <w:r w:rsidRPr="00E704E0">
        <w:rPr>
          <w:rFonts w:hint="eastAsia"/>
          <w:sz w:val="24"/>
          <w:szCs w:val="24"/>
        </w:rPr>
        <w:t>1</w:t>
      </w:r>
      <w:r w:rsidRPr="00E704E0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量化打分及审核。与教师系列相同</w:t>
      </w:r>
      <w:r w:rsidR="009B0068">
        <w:rPr>
          <w:rFonts w:hint="eastAsia"/>
          <w:sz w:val="24"/>
          <w:szCs w:val="24"/>
        </w:rPr>
        <w:t>。</w:t>
      </w:r>
    </w:p>
    <w:p w:rsidR="00506505" w:rsidRPr="00E704E0" w:rsidRDefault="00E704E0" w:rsidP="00E704E0">
      <w:pPr>
        <w:spacing w:line="360" w:lineRule="auto"/>
        <w:rPr>
          <w:sz w:val="24"/>
          <w:szCs w:val="24"/>
        </w:rPr>
      </w:pPr>
      <w:r w:rsidRPr="00E704E0">
        <w:rPr>
          <w:rFonts w:hint="eastAsia"/>
          <w:sz w:val="24"/>
          <w:szCs w:val="24"/>
        </w:rPr>
        <w:t>（</w:t>
      </w:r>
      <w:r w:rsidRPr="00E704E0">
        <w:rPr>
          <w:rFonts w:hint="eastAsia"/>
          <w:sz w:val="24"/>
          <w:szCs w:val="24"/>
        </w:rPr>
        <w:t>2</w:t>
      </w:r>
      <w:r w:rsidRPr="00E704E0">
        <w:rPr>
          <w:rFonts w:hint="eastAsia"/>
          <w:sz w:val="24"/>
          <w:szCs w:val="24"/>
        </w:rPr>
        <w:t>）学院部处填写意见</w:t>
      </w:r>
      <w:r>
        <w:rPr>
          <w:rFonts w:hint="eastAsia"/>
          <w:sz w:val="24"/>
          <w:szCs w:val="24"/>
        </w:rPr>
        <w:t>。</w:t>
      </w:r>
      <w:r w:rsidRPr="00E704E0">
        <w:rPr>
          <w:rFonts w:hint="eastAsia"/>
          <w:sz w:val="24"/>
          <w:szCs w:val="24"/>
        </w:rPr>
        <w:t>各学院部处评聘组组长（院长</w:t>
      </w:r>
      <w:r w:rsidRPr="00E704E0">
        <w:rPr>
          <w:rFonts w:hint="eastAsia"/>
          <w:sz w:val="24"/>
          <w:szCs w:val="24"/>
        </w:rPr>
        <w:t>/</w:t>
      </w:r>
      <w:r w:rsidRPr="00E704E0">
        <w:rPr>
          <w:rFonts w:hint="eastAsia"/>
          <w:sz w:val="24"/>
          <w:szCs w:val="24"/>
        </w:rPr>
        <w:t>处长</w:t>
      </w:r>
      <w:r w:rsidRPr="00E704E0">
        <w:rPr>
          <w:rFonts w:hint="eastAsia"/>
          <w:sz w:val="24"/>
          <w:szCs w:val="24"/>
        </w:rPr>
        <w:t>/</w:t>
      </w:r>
      <w:r w:rsidRPr="00E704E0">
        <w:rPr>
          <w:rFonts w:hint="eastAsia"/>
          <w:sz w:val="24"/>
          <w:szCs w:val="24"/>
        </w:rPr>
        <w:t>主任）双击本单位申报人员，打开量化积分表页面，</w:t>
      </w:r>
      <w:r w:rsidR="00B27503">
        <w:rPr>
          <w:rFonts w:hint="eastAsia"/>
          <w:sz w:val="24"/>
          <w:szCs w:val="24"/>
        </w:rPr>
        <w:t>对其</w:t>
      </w:r>
      <w:r w:rsidR="00B27503" w:rsidRPr="00A95365">
        <w:rPr>
          <w:rFonts w:hint="eastAsia"/>
          <w:b/>
          <w:sz w:val="24"/>
          <w:szCs w:val="24"/>
        </w:rPr>
        <w:t>工作业绩</w:t>
      </w:r>
      <w:r w:rsidR="00B27503">
        <w:rPr>
          <w:rFonts w:hint="eastAsia"/>
          <w:sz w:val="24"/>
          <w:szCs w:val="24"/>
        </w:rPr>
        <w:t>进行打分（各系列</w:t>
      </w:r>
      <w:r w:rsidR="00B27503" w:rsidRPr="00DD27BA">
        <w:rPr>
          <w:rFonts w:hint="eastAsia"/>
          <w:b/>
          <w:sz w:val="24"/>
          <w:szCs w:val="24"/>
        </w:rPr>
        <w:t>打分标准和内容</w:t>
      </w:r>
      <w:r w:rsidR="00B27503">
        <w:rPr>
          <w:rFonts w:hint="eastAsia"/>
          <w:sz w:val="24"/>
          <w:szCs w:val="24"/>
        </w:rPr>
        <w:t>不同，请参考相关评聘办法），填写完毕后点击</w:t>
      </w:r>
      <w:r w:rsidR="00B27503" w:rsidRPr="00412C7B">
        <w:rPr>
          <w:rFonts w:hint="eastAsia"/>
          <w:b/>
          <w:sz w:val="24"/>
          <w:szCs w:val="24"/>
        </w:rPr>
        <w:t>“签名”</w:t>
      </w:r>
      <w:r w:rsidR="00B27503">
        <w:rPr>
          <w:rFonts w:hint="eastAsia"/>
          <w:sz w:val="24"/>
          <w:szCs w:val="24"/>
        </w:rPr>
        <w:t>；</w:t>
      </w:r>
      <w:r w:rsidR="00B27503" w:rsidRPr="004F13A2">
        <w:rPr>
          <w:rFonts w:hint="eastAsia"/>
          <w:sz w:val="24"/>
          <w:szCs w:val="24"/>
        </w:rPr>
        <w:t>对参评人员的</w:t>
      </w:r>
      <w:r w:rsidR="00B27503" w:rsidRPr="004F13A2">
        <w:rPr>
          <w:rFonts w:hint="eastAsia"/>
          <w:b/>
          <w:sz w:val="24"/>
          <w:szCs w:val="24"/>
        </w:rPr>
        <w:t>思想政治职业道德</w:t>
      </w:r>
      <w:r w:rsidR="00B27503" w:rsidRPr="004F13A2">
        <w:rPr>
          <w:rFonts w:hint="eastAsia"/>
          <w:sz w:val="24"/>
          <w:szCs w:val="24"/>
        </w:rPr>
        <w:t>、</w:t>
      </w:r>
      <w:r w:rsidR="00B27503" w:rsidRPr="004F13A2">
        <w:rPr>
          <w:rFonts w:hint="eastAsia"/>
          <w:b/>
          <w:sz w:val="24"/>
          <w:szCs w:val="24"/>
        </w:rPr>
        <w:t>社会服务</w:t>
      </w:r>
      <w:r w:rsidR="00B27503" w:rsidRPr="004F13A2">
        <w:rPr>
          <w:rFonts w:hint="eastAsia"/>
          <w:sz w:val="24"/>
          <w:szCs w:val="24"/>
        </w:rPr>
        <w:t>进行选择评价，并填写</w:t>
      </w:r>
      <w:r w:rsidR="00B27503" w:rsidRPr="006F6957">
        <w:rPr>
          <w:rFonts w:hint="eastAsia"/>
          <w:b/>
          <w:sz w:val="24"/>
          <w:szCs w:val="24"/>
        </w:rPr>
        <w:t>学院部处</w:t>
      </w:r>
      <w:r w:rsidR="00B27503" w:rsidRPr="004F13A2">
        <w:rPr>
          <w:rFonts w:hint="eastAsia"/>
          <w:b/>
          <w:sz w:val="24"/>
          <w:szCs w:val="24"/>
        </w:rPr>
        <w:t>意见</w:t>
      </w:r>
      <w:r w:rsidR="00B27503" w:rsidRPr="004F13A2">
        <w:rPr>
          <w:rFonts w:hint="eastAsia"/>
          <w:sz w:val="24"/>
          <w:szCs w:val="24"/>
        </w:rPr>
        <w:t>，内容包括思想政治条件、工作态度、业务水平及能力等，限</w:t>
      </w:r>
      <w:r w:rsidR="00B27503" w:rsidRPr="004F13A2">
        <w:rPr>
          <w:rFonts w:hint="eastAsia"/>
          <w:sz w:val="24"/>
          <w:szCs w:val="24"/>
        </w:rPr>
        <w:t>200</w:t>
      </w:r>
      <w:r w:rsidR="00B27503" w:rsidRPr="004F13A2">
        <w:rPr>
          <w:rFonts w:hint="eastAsia"/>
          <w:sz w:val="24"/>
          <w:szCs w:val="24"/>
        </w:rPr>
        <w:t>字，并且对是</w:t>
      </w:r>
      <w:r w:rsidR="00B27503" w:rsidRPr="004F13A2">
        <w:rPr>
          <w:rFonts w:hint="eastAsia"/>
          <w:b/>
          <w:sz w:val="24"/>
          <w:szCs w:val="24"/>
        </w:rPr>
        <w:t>否符合晋升高一级职务条件</w:t>
      </w:r>
      <w:r w:rsidR="00B27503" w:rsidRPr="004F13A2">
        <w:rPr>
          <w:rFonts w:hint="eastAsia"/>
          <w:sz w:val="24"/>
          <w:szCs w:val="24"/>
        </w:rPr>
        <w:t>进行选择，全部填写完毕后再点击</w:t>
      </w:r>
      <w:r w:rsidR="00B27503" w:rsidRPr="00412C7B">
        <w:rPr>
          <w:rFonts w:hint="eastAsia"/>
          <w:b/>
          <w:sz w:val="24"/>
          <w:szCs w:val="24"/>
        </w:rPr>
        <w:t>“签名”</w:t>
      </w:r>
      <w:r w:rsidR="00B27503" w:rsidRPr="004F13A2">
        <w:rPr>
          <w:rFonts w:hint="eastAsia"/>
          <w:sz w:val="24"/>
          <w:szCs w:val="24"/>
        </w:rPr>
        <w:t>。</w:t>
      </w:r>
      <w:r w:rsidRPr="00E704E0">
        <w:rPr>
          <w:rFonts w:hint="eastAsia"/>
          <w:sz w:val="24"/>
          <w:szCs w:val="24"/>
        </w:rPr>
        <w:t>填写完毕，确认无误后，最后点击“</w:t>
      </w:r>
      <w:r w:rsidRPr="00B27503">
        <w:rPr>
          <w:rFonts w:hint="eastAsia"/>
          <w:b/>
          <w:sz w:val="24"/>
          <w:szCs w:val="24"/>
        </w:rPr>
        <w:t>提交</w:t>
      </w:r>
      <w:r w:rsidRPr="00E704E0">
        <w:rPr>
          <w:rFonts w:hint="eastAsia"/>
          <w:sz w:val="24"/>
          <w:szCs w:val="24"/>
        </w:rPr>
        <w:t>”，并</w:t>
      </w:r>
      <w:r w:rsidRPr="00B27503">
        <w:rPr>
          <w:rFonts w:hint="eastAsia"/>
          <w:b/>
          <w:sz w:val="24"/>
          <w:szCs w:val="24"/>
        </w:rPr>
        <w:t>关闭</w:t>
      </w:r>
      <w:r w:rsidRPr="00E704E0">
        <w:rPr>
          <w:rFonts w:hint="eastAsia"/>
          <w:sz w:val="24"/>
          <w:szCs w:val="24"/>
        </w:rPr>
        <w:t>页面。</w:t>
      </w:r>
    </w:p>
    <w:p w:rsidR="004F13A2" w:rsidRDefault="00FE260A" w:rsidP="00FE260A">
      <w:pPr>
        <w:spacing w:line="360" w:lineRule="auto"/>
        <w:ind w:firstLineChars="150" w:firstLine="315"/>
      </w:pPr>
      <w:r>
        <w:drawing>
          <wp:inline distT="0" distB="0" distL="0" distR="0">
            <wp:extent cx="5173980" cy="1230618"/>
            <wp:effectExtent l="19050" t="19050" r="7620" b="2730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5264" cy="123092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E260A" w:rsidRDefault="00FE260A" w:rsidP="00FE260A">
      <w:pPr>
        <w:spacing w:line="360" w:lineRule="auto"/>
        <w:ind w:firstLineChars="150" w:firstLine="315"/>
        <w:rPr>
          <w:sz w:val="24"/>
          <w:szCs w:val="24"/>
        </w:rPr>
      </w:pPr>
      <w:r>
        <w:drawing>
          <wp:inline distT="0" distB="0" distL="0" distR="0">
            <wp:extent cx="5212080" cy="1196340"/>
            <wp:effectExtent l="19050" t="19050" r="26670" b="2286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05812" cy="119490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05E40" w:rsidRDefault="00FE260A" w:rsidP="00305E40">
      <w:pPr>
        <w:spacing w:line="360" w:lineRule="auto"/>
        <w:ind w:firstLineChars="150" w:firstLine="315"/>
      </w:pPr>
      <w:r>
        <w:drawing>
          <wp:inline distT="0" distB="0" distL="0" distR="0">
            <wp:extent cx="5274310" cy="1002363"/>
            <wp:effectExtent l="19050" t="19050" r="21590" b="2667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0236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74ED7" w:rsidRDefault="00F74ED7" w:rsidP="00F74ED7">
      <w:pPr>
        <w:spacing w:line="360" w:lineRule="auto"/>
        <w:ind w:firstLineChars="150" w:firstLine="480"/>
        <w:jc w:val="center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lastRenderedPageBreak/>
        <w:t>副高试点(</w:t>
      </w:r>
      <w:r w:rsidRPr="002D2DE7">
        <w:rPr>
          <w:rFonts w:ascii="仿宋_GB2312" w:eastAsia="仿宋_GB2312" w:hAnsi="华文中宋" w:hint="eastAsia"/>
          <w:b/>
          <w:sz w:val="28"/>
          <w:szCs w:val="28"/>
        </w:rPr>
        <w:t>Ⅱ类</w:t>
      </w:r>
      <w:r>
        <w:rPr>
          <w:rFonts w:ascii="华文中宋" w:eastAsia="华文中宋" w:hAnsi="华文中宋" w:hint="eastAsia"/>
          <w:b/>
          <w:sz w:val="32"/>
          <w:szCs w:val="32"/>
        </w:rPr>
        <w:t>)材料复核操作说明</w:t>
      </w:r>
    </w:p>
    <w:p w:rsidR="00F74ED7" w:rsidRPr="00F74ED7" w:rsidRDefault="00F74ED7" w:rsidP="00F74ED7">
      <w:pPr>
        <w:spacing w:line="360" w:lineRule="auto"/>
        <w:rPr>
          <w:b/>
          <w:sz w:val="30"/>
          <w:szCs w:val="30"/>
        </w:rPr>
      </w:pPr>
      <w:r>
        <w:rPr>
          <w:rFonts w:asciiTheme="minorEastAsia" w:hAnsiTheme="minorEastAsia" w:hint="eastAsia"/>
          <w:b/>
          <w:sz w:val="24"/>
          <w:szCs w:val="24"/>
        </w:rPr>
        <w:t>一、</w:t>
      </w:r>
      <w:r w:rsidRPr="00DE549D">
        <w:rPr>
          <w:rFonts w:asciiTheme="minorEastAsia" w:hAnsiTheme="minorEastAsia" w:hint="eastAsia"/>
          <w:b/>
          <w:sz w:val="24"/>
          <w:szCs w:val="24"/>
        </w:rPr>
        <w:t>系统登录。</w:t>
      </w:r>
      <w:r w:rsidRPr="006A54BD">
        <w:rPr>
          <w:rFonts w:hint="eastAsia"/>
          <w:sz w:val="24"/>
          <w:szCs w:val="24"/>
        </w:rPr>
        <w:t>各</w:t>
      </w:r>
      <w:r>
        <w:rPr>
          <w:rFonts w:hint="eastAsia"/>
          <w:sz w:val="24"/>
          <w:szCs w:val="24"/>
        </w:rPr>
        <w:t>材料复核</w:t>
      </w:r>
      <w:r w:rsidRPr="006A54BD">
        <w:rPr>
          <w:rFonts w:hint="eastAsia"/>
          <w:sz w:val="24"/>
          <w:szCs w:val="24"/>
        </w:rPr>
        <w:t>人员访问</w:t>
      </w:r>
      <w:r w:rsidRPr="006A54BD">
        <w:rPr>
          <w:rFonts w:hint="eastAsia"/>
          <w:sz w:val="24"/>
          <w:szCs w:val="24"/>
        </w:rPr>
        <w:t>http://pc.snnu.edu.cn</w:t>
      </w:r>
      <w:r w:rsidRPr="006A54BD">
        <w:rPr>
          <w:rFonts w:hint="eastAsia"/>
          <w:sz w:val="24"/>
          <w:szCs w:val="24"/>
        </w:rPr>
        <w:t>，使用工号以及信息门户密码登录教职工个人中心，</w:t>
      </w:r>
      <w:r>
        <w:rPr>
          <w:rFonts w:hint="eastAsia"/>
          <w:sz w:val="24"/>
          <w:szCs w:val="24"/>
        </w:rPr>
        <w:t>并点击</w:t>
      </w:r>
      <w:r w:rsidRPr="006A54BD">
        <w:rPr>
          <w:rFonts w:hint="eastAsia"/>
          <w:b/>
          <w:sz w:val="24"/>
          <w:szCs w:val="24"/>
        </w:rPr>
        <w:t>职称评审管理</w:t>
      </w:r>
      <w:r w:rsidRPr="006A54BD">
        <w:rPr>
          <w:rFonts w:hint="eastAsia"/>
          <w:b/>
          <w:sz w:val="24"/>
          <w:szCs w:val="24"/>
        </w:rPr>
        <w:t>-&gt;</w:t>
      </w:r>
      <w:r w:rsidRPr="006A54BD">
        <w:rPr>
          <w:rFonts w:hint="eastAsia"/>
          <w:b/>
          <w:sz w:val="24"/>
          <w:szCs w:val="24"/>
        </w:rPr>
        <w:t>评审工作</w:t>
      </w:r>
      <w:r w:rsidRPr="006A54BD">
        <w:rPr>
          <w:rFonts w:hint="eastAsia"/>
          <w:b/>
          <w:sz w:val="24"/>
          <w:szCs w:val="24"/>
        </w:rPr>
        <w:t>-&gt;</w:t>
      </w:r>
      <w:r>
        <w:rPr>
          <w:rFonts w:asciiTheme="minorEastAsia" w:hAnsiTheme="minorEastAsia" w:hint="eastAsia"/>
          <w:b/>
          <w:sz w:val="24"/>
          <w:szCs w:val="24"/>
        </w:rPr>
        <w:t>材料复核</w:t>
      </w:r>
      <w:r>
        <w:rPr>
          <w:rFonts w:hint="eastAsia"/>
          <w:b/>
          <w:sz w:val="24"/>
          <w:szCs w:val="24"/>
        </w:rPr>
        <w:t>，</w:t>
      </w:r>
      <w:r w:rsidRPr="006A54BD">
        <w:rPr>
          <w:rFonts w:hint="eastAsia"/>
          <w:sz w:val="24"/>
          <w:szCs w:val="24"/>
        </w:rPr>
        <w:t>登录后进入如下界面。将显示</w:t>
      </w:r>
      <w:r>
        <w:rPr>
          <w:rFonts w:hint="eastAsia"/>
          <w:sz w:val="24"/>
          <w:szCs w:val="24"/>
        </w:rPr>
        <w:t>单位</w:t>
      </w:r>
      <w:r w:rsidRPr="00F74ED7">
        <w:rPr>
          <w:rFonts w:hint="eastAsia"/>
          <w:b/>
          <w:sz w:val="24"/>
          <w:szCs w:val="24"/>
        </w:rPr>
        <w:t>初审通过</w:t>
      </w:r>
      <w:r>
        <w:rPr>
          <w:rFonts w:hint="eastAsia"/>
          <w:sz w:val="24"/>
          <w:szCs w:val="24"/>
        </w:rPr>
        <w:t>的申报人员列表，“双击”申报</w:t>
      </w:r>
      <w:r w:rsidR="003938E5">
        <w:rPr>
          <w:rFonts w:hint="eastAsia"/>
          <w:sz w:val="24"/>
          <w:szCs w:val="24"/>
        </w:rPr>
        <w:t>人员，点击</w:t>
      </w:r>
      <w:r w:rsidR="003938E5">
        <w:rPr>
          <w:rFonts w:hint="eastAsia"/>
          <w:b/>
          <w:sz w:val="24"/>
          <w:szCs w:val="24"/>
        </w:rPr>
        <w:t>量化评估得分</w:t>
      </w:r>
      <w:r w:rsidR="003938E5" w:rsidRPr="003938E5">
        <w:rPr>
          <w:rFonts w:hint="eastAsia"/>
          <w:sz w:val="24"/>
          <w:szCs w:val="24"/>
        </w:rPr>
        <w:t>页面</w:t>
      </w:r>
      <w:r w:rsidR="00D47707">
        <w:rPr>
          <w:rFonts w:hint="eastAsia"/>
          <w:sz w:val="24"/>
          <w:szCs w:val="24"/>
        </w:rPr>
        <w:t>进行</w:t>
      </w:r>
      <w:r w:rsidR="003938E5" w:rsidRPr="003938E5">
        <w:rPr>
          <w:rFonts w:hint="eastAsia"/>
          <w:b/>
          <w:sz w:val="24"/>
          <w:szCs w:val="24"/>
        </w:rPr>
        <w:t>材料复核</w:t>
      </w:r>
      <w:r w:rsidR="00D47707" w:rsidRPr="00DB6E73">
        <w:rPr>
          <w:rFonts w:hint="eastAsia"/>
          <w:sz w:val="24"/>
          <w:szCs w:val="24"/>
        </w:rPr>
        <w:t>工作</w:t>
      </w:r>
      <w:r w:rsidRPr="006A54BD">
        <w:rPr>
          <w:rFonts w:hint="eastAsia"/>
          <w:sz w:val="24"/>
          <w:szCs w:val="24"/>
        </w:rPr>
        <w:t>。</w:t>
      </w:r>
      <w:r w:rsidR="00D47707" w:rsidRPr="00A236D7">
        <w:rPr>
          <w:rFonts w:ascii="黑体" w:eastAsia="黑体" w:hAnsi="黑体" w:hint="eastAsia"/>
          <w:b/>
          <w:sz w:val="28"/>
          <w:szCs w:val="28"/>
          <w:u w:val="single"/>
        </w:rPr>
        <w:t>具体操作方式与单位初审量化评估相同</w:t>
      </w:r>
      <w:r w:rsidR="00D47707">
        <w:rPr>
          <w:rFonts w:hint="eastAsia"/>
          <w:sz w:val="24"/>
          <w:szCs w:val="24"/>
        </w:rPr>
        <w:t>。</w:t>
      </w:r>
    </w:p>
    <w:p w:rsidR="00F74ED7" w:rsidRDefault="003938E5" w:rsidP="00F74ED7">
      <w:pPr>
        <w:spacing w:line="360" w:lineRule="auto"/>
        <w:ind w:firstLineChars="150" w:firstLine="315"/>
        <w:jc w:val="left"/>
      </w:pPr>
      <w:r>
        <w:drawing>
          <wp:inline distT="0" distB="0" distL="0" distR="0">
            <wp:extent cx="5274310" cy="1485841"/>
            <wp:effectExtent l="19050" t="19050" r="21590" b="196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8584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64BE8" w:rsidRPr="00A95365" w:rsidRDefault="00664BE8" w:rsidP="00F74ED7">
      <w:pPr>
        <w:spacing w:line="360" w:lineRule="auto"/>
        <w:ind w:firstLineChars="150" w:firstLine="315"/>
        <w:jc w:val="left"/>
      </w:pPr>
      <w:r>
        <w:drawing>
          <wp:inline distT="0" distB="0" distL="0" distR="0">
            <wp:extent cx="5274310" cy="2242803"/>
            <wp:effectExtent l="19050" t="19050" r="21590" b="247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4280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664BE8" w:rsidRPr="00A95365" w:rsidSect="00225297">
      <w:foot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992" w:rsidRDefault="00467992" w:rsidP="007849A2">
      <w:r>
        <w:separator/>
      </w:r>
    </w:p>
  </w:endnote>
  <w:endnote w:type="continuationSeparator" w:id="0">
    <w:p w:rsidR="00467992" w:rsidRDefault="00467992" w:rsidP="00784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618672"/>
      <w:docPartObj>
        <w:docPartGallery w:val="Page Numbers (Bottom of Page)"/>
        <w:docPartUnique/>
      </w:docPartObj>
    </w:sdtPr>
    <w:sdtContent>
      <w:p w:rsidR="00AD4D52" w:rsidRDefault="00225297">
        <w:pPr>
          <w:pStyle w:val="a4"/>
          <w:jc w:val="center"/>
        </w:pPr>
        <w:r>
          <w:fldChar w:fldCharType="begin"/>
        </w:r>
        <w:r w:rsidR="00AD4D52">
          <w:instrText>PAGE   \* MERGEFORMAT</w:instrText>
        </w:r>
        <w:r>
          <w:fldChar w:fldCharType="separate"/>
        </w:r>
        <w:r w:rsidR="007A3733" w:rsidRPr="007A3733">
          <w:rPr>
            <w:lang w:val="zh-CN"/>
          </w:rPr>
          <w:t>4</w:t>
        </w:r>
        <w:r>
          <w:fldChar w:fldCharType="end"/>
        </w:r>
      </w:p>
    </w:sdtContent>
  </w:sdt>
  <w:p w:rsidR="00AD4D52" w:rsidRDefault="00AD4D5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992" w:rsidRDefault="00467992" w:rsidP="007849A2">
      <w:r>
        <w:separator/>
      </w:r>
    </w:p>
  </w:footnote>
  <w:footnote w:type="continuationSeparator" w:id="0">
    <w:p w:rsidR="00467992" w:rsidRDefault="00467992" w:rsidP="007849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32A90"/>
    <w:multiLevelType w:val="hybridMultilevel"/>
    <w:tmpl w:val="1DA223F8"/>
    <w:lvl w:ilvl="0" w:tplc="4A38D8D0">
      <w:start w:val="1"/>
      <w:numFmt w:val="japaneseCounting"/>
      <w:lvlText w:val="%1、"/>
      <w:lvlJc w:val="left"/>
      <w:pPr>
        <w:ind w:left="720" w:hanging="720"/>
      </w:pPr>
      <w:rPr>
        <w:rFonts w:asciiTheme="minorEastAsia" w:hAnsiTheme="minorEastAsia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FA20D2"/>
    <w:multiLevelType w:val="hybridMultilevel"/>
    <w:tmpl w:val="6E7AC61C"/>
    <w:lvl w:ilvl="0" w:tplc="2EC22D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C7C7819"/>
    <w:multiLevelType w:val="hybridMultilevel"/>
    <w:tmpl w:val="08F60DAE"/>
    <w:lvl w:ilvl="0" w:tplc="29249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27D43358"/>
    <w:multiLevelType w:val="hybridMultilevel"/>
    <w:tmpl w:val="83BC298E"/>
    <w:lvl w:ilvl="0" w:tplc="B606BD2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F9831F9"/>
    <w:multiLevelType w:val="hybridMultilevel"/>
    <w:tmpl w:val="C14CFA04"/>
    <w:lvl w:ilvl="0" w:tplc="F57E8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0E3632D"/>
    <w:multiLevelType w:val="hybridMultilevel"/>
    <w:tmpl w:val="661E112C"/>
    <w:lvl w:ilvl="0" w:tplc="E1088CF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1315"/>
    <w:rsid w:val="00012210"/>
    <w:rsid w:val="00034FE2"/>
    <w:rsid w:val="000424FB"/>
    <w:rsid w:val="000636EA"/>
    <w:rsid w:val="000E6367"/>
    <w:rsid w:val="00183D44"/>
    <w:rsid w:val="0018467E"/>
    <w:rsid w:val="00185FA6"/>
    <w:rsid w:val="001916C4"/>
    <w:rsid w:val="00193853"/>
    <w:rsid w:val="001B5D0D"/>
    <w:rsid w:val="001D5CFB"/>
    <w:rsid w:val="00206CBE"/>
    <w:rsid w:val="00225297"/>
    <w:rsid w:val="002B5CF7"/>
    <w:rsid w:val="002B67DE"/>
    <w:rsid w:val="002D76EA"/>
    <w:rsid w:val="00303C5D"/>
    <w:rsid w:val="00305E40"/>
    <w:rsid w:val="00313373"/>
    <w:rsid w:val="003938E5"/>
    <w:rsid w:val="003B31D5"/>
    <w:rsid w:val="003F6E66"/>
    <w:rsid w:val="00412C7B"/>
    <w:rsid w:val="004244E1"/>
    <w:rsid w:val="004465BE"/>
    <w:rsid w:val="00467992"/>
    <w:rsid w:val="00493C14"/>
    <w:rsid w:val="004F13A2"/>
    <w:rsid w:val="00506505"/>
    <w:rsid w:val="00511E91"/>
    <w:rsid w:val="00533760"/>
    <w:rsid w:val="005521C4"/>
    <w:rsid w:val="005730A9"/>
    <w:rsid w:val="00584A65"/>
    <w:rsid w:val="005A453A"/>
    <w:rsid w:val="005C191A"/>
    <w:rsid w:val="005C77DE"/>
    <w:rsid w:val="005D700A"/>
    <w:rsid w:val="00604891"/>
    <w:rsid w:val="00630B31"/>
    <w:rsid w:val="00664BE8"/>
    <w:rsid w:val="006A54BD"/>
    <w:rsid w:val="006E2AFF"/>
    <w:rsid w:val="006F6957"/>
    <w:rsid w:val="00713A88"/>
    <w:rsid w:val="007704E3"/>
    <w:rsid w:val="007849A2"/>
    <w:rsid w:val="0078520E"/>
    <w:rsid w:val="007A3733"/>
    <w:rsid w:val="007C6052"/>
    <w:rsid w:val="007F42AD"/>
    <w:rsid w:val="00855859"/>
    <w:rsid w:val="00866F29"/>
    <w:rsid w:val="008871F1"/>
    <w:rsid w:val="00894B83"/>
    <w:rsid w:val="008D588F"/>
    <w:rsid w:val="0093455E"/>
    <w:rsid w:val="0097034E"/>
    <w:rsid w:val="00974CC0"/>
    <w:rsid w:val="009A21EA"/>
    <w:rsid w:val="009B0068"/>
    <w:rsid w:val="009C1315"/>
    <w:rsid w:val="00A236D7"/>
    <w:rsid w:val="00A550BA"/>
    <w:rsid w:val="00A90D24"/>
    <w:rsid w:val="00A95365"/>
    <w:rsid w:val="00A9539B"/>
    <w:rsid w:val="00AD4D52"/>
    <w:rsid w:val="00B12AD9"/>
    <w:rsid w:val="00B27503"/>
    <w:rsid w:val="00B81E1B"/>
    <w:rsid w:val="00C15EB8"/>
    <w:rsid w:val="00C51987"/>
    <w:rsid w:val="00C76506"/>
    <w:rsid w:val="00C842CB"/>
    <w:rsid w:val="00CB2BB2"/>
    <w:rsid w:val="00CB38A4"/>
    <w:rsid w:val="00CC3CDB"/>
    <w:rsid w:val="00CC6ED1"/>
    <w:rsid w:val="00CD5562"/>
    <w:rsid w:val="00D07366"/>
    <w:rsid w:val="00D25415"/>
    <w:rsid w:val="00D276A6"/>
    <w:rsid w:val="00D47707"/>
    <w:rsid w:val="00DB6E73"/>
    <w:rsid w:val="00DC02B4"/>
    <w:rsid w:val="00DD27BA"/>
    <w:rsid w:val="00DE2F22"/>
    <w:rsid w:val="00DE549D"/>
    <w:rsid w:val="00DF1305"/>
    <w:rsid w:val="00E60B15"/>
    <w:rsid w:val="00E658D5"/>
    <w:rsid w:val="00E704E0"/>
    <w:rsid w:val="00E7339B"/>
    <w:rsid w:val="00E95F6A"/>
    <w:rsid w:val="00EB0C27"/>
    <w:rsid w:val="00EB49FC"/>
    <w:rsid w:val="00EB5B1B"/>
    <w:rsid w:val="00EE694D"/>
    <w:rsid w:val="00EF0660"/>
    <w:rsid w:val="00F03361"/>
    <w:rsid w:val="00F74ED7"/>
    <w:rsid w:val="00F930AB"/>
    <w:rsid w:val="00FA5F10"/>
    <w:rsid w:val="00FC5343"/>
    <w:rsid w:val="00FE260A"/>
    <w:rsid w:val="00FE5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297"/>
    <w:pPr>
      <w:widowControl w:val="0"/>
      <w:jc w:val="both"/>
    </w:pPr>
    <w:rPr>
      <w:noProof/>
    </w:rPr>
  </w:style>
  <w:style w:type="paragraph" w:styleId="2">
    <w:name w:val="heading 2"/>
    <w:basedOn w:val="a"/>
    <w:next w:val="a"/>
    <w:link w:val="2Char"/>
    <w:uiPriority w:val="9"/>
    <w:unhideWhenUsed/>
    <w:qFormat/>
    <w:rsid w:val="007849A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49A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49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49A2"/>
    <w:rPr>
      <w:noProof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49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49A2"/>
    <w:rPr>
      <w:noProof/>
      <w:sz w:val="18"/>
      <w:szCs w:val="18"/>
    </w:rPr>
  </w:style>
  <w:style w:type="paragraph" w:styleId="a5">
    <w:name w:val="List Paragraph"/>
    <w:basedOn w:val="a"/>
    <w:uiPriority w:val="34"/>
    <w:qFormat/>
    <w:rsid w:val="007849A2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7849A2"/>
    <w:rPr>
      <w:rFonts w:asciiTheme="majorHAnsi" w:eastAsiaTheme="majorEastAsia" w:hAnsiTheme="majorHAnsi" w:cstheme="majorBidi"/>
      <w:b/>
      <w:bCs/>
      <w:noProof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7849A2"/>
    <w:rPr>
      <w:b/>
      <w:bCs/>
      <w:noProof/>
      <w:sz w:val="32"/>
      <w:szCs w:val="32"/>
    </w:rPr>
  </w:style>
  <w:style w:type="paragraph" w:styleId="a6">
    <w:name w:val="Balloon Text"/>
    <w:basedOn w:val="a"/>
    <w:link w:val="Char1"/>
    <w:uiPriority w:val="99"/>
    <w:semiHidden/>
    <w:unhideWhenUsed/>
    <w:rsid w:val="0053376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33760"/>
    <w:rPr>
      <w:noProof/>
      <w:sz w:val="18"/>
      <w:szCs w:val="18"/>
    </w:rPr>
  </w:style>
  <w:style w:type="character" w:styleId="a7">
    <w:name w:val="Hyperlink"/>
    <w:basedOn w:val="a0"/>
    <w:uiPriority w:val="99"/>
    <w:unhideWhenUsed/>
    <w:rsid w:val="005337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noProof/>
    </w:rPr>
  </w:style>
  <w:style w:type="paragraph" w:styleId="2">
    <w:name w:val="heading 2"/>
    <w:basedOn w:val="a"/>
    <w:next w:val="a"/>
    <w:link w:val="2Char"/>
    <w:uiPriority w:val="9"/>
    <w:unhideWhenUsed/>
    <w:qFormat/>
    <w:rsid w:val="007849A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49A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49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49A2"/>
    <w:rPr>
      <w:noProof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49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49A2"/>
    <w:rPr>
      <w:noProof/>
      <w:sz w:val="18"/>
      <w:szCs w:val="18"/>
    </w:rPr>
  </w:style>
  <w:style w:type="paragraph" w:styleId="a5">
    <w:name w:val="List Paragraph"/>
    <w:basedOn w:val="a"/>
    <w:uiPriority w:val="34"/>
    <w:qFormat/>
    <w:rsid w:val="007849A2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7849A2"/>
    <w:rPr>
      <w:rFonts w:asciiTheme="majorHAnsi" w:eastAsiaTheme="majorEastAsia" w:hAnsiTheme="majorHAnsi" w:cstheme="majorBidi"/>
      <w:b/>
      <w:bCs/>
      <w:noProof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7849A2"/>
    <w:rPr>
      <w:b/>
      <w:bCs/>
      <w:noProof/>
      <w:sz w:val="32"/>
      <w:szCs w:val="32"/>
    </w:rPr>
  </w:style>
  <w:style w:type="paragraph" w:styleId="a6">
    <w:name w:val="Balloon Text"/>
    <w:basedOn w:val="a"/>
    <w:link w:val="Char1"/>
    <w:uiPriority w:val="99"/>
    <w:semiHidden/>
    <w:unhideWhenUsed/>
    <w:rsid w:val="0053376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33760"/>
    <w:rPr>
      <w:noProof/>
      <w:sz w:val="18"/>
      <w:szCs w:val="18"/>
    </w:rPr>
  </w:style>
  <w:style w:type="character" w:styleId="a7">
    <w:name w:val="Hyperlink"/>
    <w:basedOn w:val="a0"/>
    <w:uiPriority w:val="99"/>
    <w:unhideWhenUsed/>
    <w:rsid w:val="005337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204</Words>
  <Characters>1165</Characters>
  <Application>Microsoft Office Word</Application>
  <DocSecurity>0</DocSecurity>
  <Lines>9</Lines>
  <Paragraphs>2</Paragraphs>
  <ScaleCrop>false</ScaleCrop>
  <Company>Microsoft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2</cp:revision>
  <cp:lastPrinted>2015-10-19T00:45:00Z</cp:lastPrinted>
  <dcterms:created xsi:type="dcterms:W3CDTF">2015-10-20T02:02:00Z</dcterms:created>
  <dcterms:modified xsi:type="dcterms:W3CDTF">2015-10-20T02:02:00Z</dcterms:modified>
</cp:coreProperties>
</file>